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EC75" w14:textId="77777777" w:rsidR="003735BA" w:rsidRDefault="003735BA">
      <w:pPr>
        <w:pStyle w:val="Tekstpodstawowy"/>
        <w:jc w:val="both"/>
        <w:rPr>
          <w:rFonts w:ascii="Century Gothic" w:hAnsi="Century Gothic"/>
        </w:rPr>
      </w:pPr>
    </w:p>
    <w:p w14:paraId="5B1303AB" w14:textId="77777777" w:rsidR="003735BA" w:rsidRDefault="003735BA">
      <w:pPr>
        <w:pStyle w:val="Tekstpodstawowy"/>
        <w:jc w:val="both"/>
        <w:rPr>
          <w:rFonts w:ascii="Century Gothic" w:hAnsi="Century Gothic"/>
        </w:rPr>
      </w:pPr>
    </w:p>
    <w:p w14:paraId="038095AF" w14:textId="77777777" w:rsidR="003735BA" w:rsidRDefault="003735BA">
      <w:pPr>
        <w:pStyle w:val="Tekstpodstawowy"/>
        <w:jc w:val="both"/>
        <w:rPr>
          <w:rFonts w:ascii="Century Gothic" w:hAnsi="Century Gothic"/>
        </w:rPr>
      </w:pPr>
    </w:p>
    <w:p w14:paraId="76FB16E3" w14:textId="77777777" w:rsidR="003735BA" w:rsidRDefault="003735BA">
      <w:pPr>
        <w:pStyle w:val="Tekstpodstawowy"/>
        <w:jc w:val="both"/>
        <w:rPr>
          <w:rFonts w:ascii="Century Gothic" w:hAnsi="Century Gothic"/>
        </w:rPr>
      </w:pPr>
    </w:p>
    <w:p w14:paraId="19AA0B23" w14:textId="77777777" w:rsidR="003735BA" w:rsidRDefault="003735BA">
      <w:pPr>
        <w:pStyle w:val="Tekstpodstawowy"/>
        <w:jc w:val="both"/>
        <w:rPr>
          <w:rFonts w:ascii="Century Gothic" w:hAnsi="Century Gothic"/>
        </w:rPr>
      </w:pPr>
    </w:p>
    <w:p w14:paraId="2B79FD2E" w14:textId="77777777" w:rsidR="003735BA" w:rsidRDefault="003735BA">
      <w:pPr>
        <w:pStyle w:val="Tekstpodstawowy"/>
        <w:jc w:val="both"/>
        <w:rPr>
          <w:rFonts w:ascii="Century Gothic" w:hAnsi="Century Gothic"/>
        </w:rPr>
      </w:pPr>
    </w:p>
    <w:p w14:paraId="01F2A1C9" w14:textId="74FB5E5A" w:rsidR="003735BA" w:rsidRDefault="00892D76">
      <w:pPr>
        <w:ind w:left="1560" w:right="2394" w:hanging="1"/>
        <w:jc w:val="center"/>
        <w:rPr>
          <w:rFonts w:ascii="Century Gothic" w:hAnsi="Century Gothic"/>
          <w:b/>
          <w:sz w:val="32"/>
          <w:szCs w:val="32"/>
        </w:rPr>
      </w:pPr>
      <w:r>
        <w:rPr>
          <w:rFonts w:ascii="Century Gothic" w:hAnsi="Century Gothic"/>
          <w:b/>
          <w:sz w:val="32"/>
          <w:szCs w:val="32"/>
        </w:rPr>
        <w:t xml:space="preserve">Polityka Ochrony Danych Osobowych w Uniwersyteckim </w:t>
      </w:r>
      <w:r w:rsidR="001E1086">
        <w:rPr>
          <w:rFonts w:ascii="Century Gothic" w:hAnsi="Century Gothic"/>
          <w:b/>
          <w:sz w:val="32"/>
          <w:szCs w:val="32"/>
        </w:rPr>
        <w:t xml:space="preserve">Liceum Ogólnokształcącym z Oddziałami Dwujęzycznymi </w:t>
      </w:r>
      <w:r>
        <w:rPr>
          <w:rFonts w:ascii="Century Gothic" w:hAnsi="Century Gothic"/>
          <w:b/>
          <w:sz w:val="32"/>
          <w:szCs w:val="32"/>
        </w:rPr>
        <w:t>w Gdańsku</w:t>
      </w:r>
    </w:p>
    <w:p w14:paraId="543547DA" w14:textId="3A8991CE" w:rsidR="003735BA" w:rsidRDefault="003C50AE">
      <w:pPr>
        <w:pStyle w:val="Tekstpodstawowy"/>
        <w:jc w:val="both"/>
        <w:rPr>
          <w:rFonts w:ascii="Century Gothic" w:hAnsi="Century Gothic"/>
          <w:b/>
          <w:sz w:val="32"/>
          <w:szCs w:val="32"/>
        </w:rPr>
      </w:pPr>
      <w:r>
        <w:rPr>
          <w:rFonts w:ascii="Century Gothic" w:hAnsi="Century Gothic"/>
          <w:b/>
          <w:sz w:val="32"/>
          <w:szCs w:val="32"/>
        </w:rPr>
        <w:t xml:space="preserve"> </w:t>
      </w:r>
    </w:p>
    <w:p w14:paraId="1B125A01" w14:textId="77777777" w:rsidR="003735BA" w:rsidRDefault="003735BA">
      <w:pPr>
        <w:pStyle w:val="Tekstpodstawowy"/>
        <w:jc w:val="both"/>
        <w:rPr>
          <w:rFonts w:ascii="Century Gothic" w:hAnsi="Century Gothic"/>
          <w:b/>
        </w:rPr>
      </w:pPr>
    </w:p>
    <w:sdt>
      <w:sdtPr>
        <w:rPr>
          <w:b w:val="0"/>
          <w:bCs w:val="0"/>
          <w:sz w:val="22"/>
          <w:szCs w:val="22"/>
          <w:lang w:eastAsia="pl-PL" w:bidi="pl-PL"/>
        </w:rPr>
        <w:id w:val="1792144123"/>
        <w:docPartObj>
          <w:docPartGallery w:val="Table of Contents"/>
          <w:docPartUnique/>
        </w:docPartObj>
      </w:sdtPr>
      <w:sdtContent>
        <w:p w14:paraId="2A13A0BF" w14:textId="77777777" w:rsidR="003735BA" w:rsidRPr="00892D76" w:rsidRDefault="003735BA">
          <w:pPr>
            <w:pStyle w:val="Nagwekspisutreci"/>
            <w:spacing w:before="0" w:line="240" w:lineRule="auto"/>
            <w:ind w:left="0" w:firstLine="0"/>
            <w:jc w:val="both"/>
            <w:rPr>
              <w:rFonts w:ascii="Century Gothic" w:hAnsi="Century Gothic"/>
              <w:b w:val="0"/>
            </w:rPr>
          </w:pPr>
        </w:p>
        <w:p w14:paraId="4E0A84B2" w14:textId="77777777" w:rsidR="00892D76" w:rsidRPr="00892D76" w:rsidRDefault="00085CF4">
          <w:pPr>
            <w:pStyle w:val="Spistreci1"/>
            <w:tabs>
              <w:tab w:val="left" w:pos="440"/>
              <w:tab w:val="right" w:leader="dot" w:pos="9576"/>
            </w:tabs>
            <w:rPr>
              <w:rFonts w:ascii="Century Gothic" w:hAnsi="Century Gothic"/>
              <w:noProof/>
              <w:sz w:val="24"/>
              <w:szCs w:val="24"/>
            </w:rPr>
          </w:pPr>
          <w:r w:rsidRPr="00892D76">
            <w:rPr>
              <w:rFonts w:ascii="Century Gothic" w:hAnsi="Century Gothic"/>
              <w:sz w:val="24"/>
              <w:szCs w:val="24"/>
            </w:rPr>
            <w:fldChar w:fldCharType="begin"/>
          </w:r>
          <w:r w:rsidR="00892D76" w:rsidRPr="00892D76">
            <w:rPr>
              <w:rStyle w:val="czeindeksu"/>
              <w:rFonts w:ascii="Century Gothic" w:hAnsi="Century Gothic"/>
              <w:bCs/>
              <w:webHidden/>
              <w:spacing w:val="-1"/>
              <w:sz w:val="24"/>
              <w:szCs w:val="24"/>
            </w:rPr>
            <w:instrText>TOC \z \o "1-3" \u \h</w:instrText>
          </w:r>
          <w:r w:rsidRPr="00892D76">
            <w:rPr>
              <w:rStyle w:val="czeindeksu"/>
              <w:bCs/>
              <w:spacing w:val="-1"/>
            </w:rPr>
            <w:fldChar w:fldCharType="separate"/>
          </w:r>
          <w:hyperlink w:anchor="_Toc24539028" w:history="1">
            <w:r w:rsidR="00892D76" w:rsidRPr="00892D76">
              <w:rPr>
                <w:rStyle w:val="Hipercze"/>
                <w:rFonts w:ascii="Century Gothic" w:hAnsi="Century Gothic"/>
                <w:bCs/>
                <w:noProof/>
                <w:spacing w:val="-1"/>
                <w:sz w:val="24"/>
                <w:szCs w:val="24"/>
              </w:rPr>
              <w:t>1</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WSTĘP</w:t>
            </w:r>
            <w:r w:rsidR="00892D76" w:rsidRPr="00892D76">
              <w:rPr>
                <w:rFonts w:ascii="Century Gothic" w:hAnsi="Century Gothic"/>
                <w:noProof/>
                <w:webHidden/>
                <w:sz w:val="24"/>
                <w:szCs w:val="24"/>
              </w:rPr>
              <w:tab/>
            </w:r>
            <w:r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_Toc24539028 \h </w:instrText>
            </w:r>
            <w:r w:rsidRPr="00892D76">
              <w:rPr>
                <w:rFonts w:ascii="Century Gothic" w:hAnsi="Century Gothic"/>
                <w:noProof/>
                <w:webHidden/>
                <w:sz w:val="24"/>
                <w:szCs w:val="24"/>
              </w:rPr>
            </w:r>
            <w:r w:rsidRPr="00892D76">
              <w:rPr>
                <w:rFonts w:ascii="Century Gothic" w:hAnsi="Century Gothic"/>
                <w:noProof/>
                <w:webHidden/>
                <w:sz w:val="24"/>
                <w:szCs w:val="24"/>
              </w:rPr>
              <w:fldChar w:fldCharType="separate"/>
            </w:r>
            <w:r w:rsidR="00A17860">
              <w:rPr>
                <w:rFonts w:ascii="Century Gothic" w:hAnsi="Century Gothic"/>
                <w:noProof/>
                <w:webHidden/>
                <w:sz w:val="24"/>
                <w:szCs w:val="24"/>
              </w:rPr>
              <w:t>2</w:t>
            </w:r>
            <w:r w:rsidRPr="00892D76">
              <w:rPr>
                <w:rFonts w:ascii="Century Gothic" w:hAnsi="Century Gothic"/>
                <w:noProof/>
                <w:webHidden/>
                <w:sz w:val="24"/>
                <w:szCs w:val="24"/>
              </w:rPr>
              <w:fldChar w:fldCharType="end"/>
            </w:r>
          </w:hyperlink>
        </w:p>
        <w:p w14:paraId="04917B2E"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29" w:history="1">
            <w:r w:rsidR="00892D76" w:rsidRPr="00892D76">
              <w:rPr>
                <w:rStyle w:val="Hipercze"/>
                <w:rFonts w:ascii="Century Gothic" w:hAnsi="Century Gothic"/>
                <w:bCs/>
                <w:noProof/>
                <w:spacing w:val="-1"/>
                <w:sz w:val="24"/>
                <w:szCs w:val="24"/>
              </w:rPr>
              <w:t>2</w:t>
            </w:r>
            <w:r w:rsidR="00892D76" w:rsidRPr="00892D76">
              <w:rPr>
                <w:rFonts w:ascii="Century Gothic" w:hAnsi="Century Gothic"/>
                <w:noProof/>
                <w:sz w:val="24"/>
                <w:szCs w:val="24"/>
              </w:rPr>
              <w:tab/>
            </w:r>
            <w:r w:rsidR="00892D76" w:rsidRPr="00892D76">
              <w:rPr>
                <w:rStyle w:val="Hipercze"/>
                <w:rFonts w:ascii="Century Gothic" w:hAnsi="Century Gothic"/>
                <w:smallCaps/>
                <w:noProof/>
                <w:sz w:val="24"/>
                <w:szCs w:val="24"/>
              </w:rPr>
              <w:t>DEFINICJE</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_Toc24539029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2</w:t>
            </w:r>
            <w:r w:rsidR="00085CF4" w:rsidRPr="00892D76">
              <w:rPr>
                <w:rFonts w:ascii="Century Gothic" w:hAnsi="Century Gothic"/>
                <w:noProof/>
                <w:webHidden/>
                <w:sz w:val="24"/>
                <w:szCs w:val="24"/>
              </w:rPr>
              <w:fldChar w:fldCharType="end"/>
            </w:r>
          </w:hyperlink>
        </w:p>
        <w:p w14:paraId="5C2F575F"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30" w:history="1">
            <w:r w:rsidR="00892D76" w:rsidRPr="00892D76">
              <w:rPr>
                <w:rStyle w:val="Hipercze"/>
                <w:rFonts w:ascii="Century Gothic" w:hAnsi="Century Gothic"/>
                <w:bCs/>
                <w:noProof/>
                <w:spacing w:val="-1"/>
                <w:sz w:val="24"/>
                <w:szCs w:val="24"/>
              </w:rPr>
              <w:t>3</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KOMPETENCJE I ODPOWIEDZIALNOŚĆ W ZARZĄDZANIU BEZPIECZEŃSTWEM DANYCH OSOBOWYCH</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_Toc24539030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5</w:t>
            </w:r>
            <w:r w:rsidR="00085CF4" w:rsidRPr="00892D76">
              <w:rPr>
                <w:rFonts w:ascii="Century Gothic" w:hAnsi="Century Gothic"/>
                <w:noProof/>
                <w:webHidden/>
                <w:sz w:val="24"/>
                <w:szCs w:val="24"/>
              </w:rPr>
              <w:fldChar w:fldCharType="end"/>
            </w:r>
          </w:hyperlink>
        </w:p>
        <w:p w14:paraId="1F37B22D"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31" w:history="1">
            <w:r w:rsidR="00892D76" w:rsidRPr="00892D76">
              <w:rPr>
                <w:rStyle w:val="Hipercze"/>
                <w:rFonts w:ascii="Century Gothic" w:hAnsi="Century Gothic"/>
                <w:bCs/>
                <w:noProof/>
                <w:spacing w:val="-1"/>
                <w:sz w:val="24"/>
                <w:szCs w:val="24"/>
              </w:rPr>
              <w:t>4</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REALIZACJA PRAW OSÓB, KTÓRYCH DANE SĄ PRZETWARZANE W SZKOLE</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_Toc24539031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6</w:t>
            </w:r>
            <w:r w:rsidR="00085CF4" w:rsidRPr="00892D76">
              <w:rPr>
                <w:rFonts w:ascii="Century Gothic" w:hAnsi="Century Gothic"/>
                <w:noProof/>
                <w:webHidden/>
                <w:sz w:val="24"/>
                <w:szCs w:val="24"/>
              </w:rPr>
              <w:fldChar w:fldCharType="end"/>
            </w:r>
          </w:hyperlink>
        </w:p>
        <w:p w14:paraId="36BB39F2"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32" w:history="1">
            <w:r w:rsidR="00892D76" w:rsidRPr="00892D76">
              <w:rPr>
                <w:rStyle w:val="Hipercze"/>
                <w:rFonts w:ascii="Century Gothic" w:hAnsi="Century Gothic"/>
                <w:noProof/>
                <w:sz w:val="24"/>
                <w:szCs w:val="24"/>
              </w:rPr>
              <w:t>5.</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POWIERZENIE PRZETWARZANIA DANYCH OSOBOWYCH</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_Toc24539032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8</w:t>
            </w:r>
            <w:r w:rsidR="00085CF4" w:rsidRPr="00892D76">
              <w:rPr>
                <w:rFonts w:ascii="Century Gothic" w:hAnsi="Century Gothic"/>
                <w:noProof/>
                <w:webHidden/>
                <w:sz w:val="24"/>
                <w:szCs w:val="24"/>
              </w:rPr>
              <w:fldChar w:fldCharType="end"/>
            </w:r>
          </w:hyperlink>
        </w:p>
        <w:p w14:paraId="47AACB56"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33" w:history="1">
            <w:r w:rsidR="00892D76" w:rsidRPr="00892D76">
              <w:rPr>
                <w:rStyle w:val="Hipercze"/>
                <w:rFonts w:ascii="Century Gothic" w:hAnsi="Century Gothic"/>
                <w:noProof/>
                <w:sz w:val="24"/>
                <w:szCs w:val="24"/>
              </w:rPr>
              <w:t>6.</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UDOSTĘPNIENIE DANYCH OSOBOWYCH</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_Toc24539033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9</w:t>
            </w:r>
            <w:r w:rsidR="00085CF4" w:rsidRPr="00892D76">
              <w:rPr>
                <w:rFonts w:ascii="Century Gothic" w:hAnsi="Century Gothic"/>
                <w:noProof/>
                <w:webHidden/>
                <w:sz w:val="24"/>
                <w:szCs w:val="24"/>
              </w:rPr>
              <w:fldChar w:fldCharType="end"/>
            </w:r>
          </w:hyperlink>
        </w:p>
        <w:p w14:paraId="7E477496"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34" w:history="1">
            <w:r w:rsidR="00892D76" w:rsidRPr="00892D76">
              <w:rPr>
                <w:rStyle w:val="Hipercze"/>
                <w:rFonts w:ascii="Century Gothic" w:hAnsi="Century Gothic"/>
                <w:noProof/>
                <w:sz w:val="24"/>
                <w:szCs w:val="24"/>
              </w:rPr>
              <w:t>7.</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ANALIZA RYZYKA</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_Toc24539034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9</w:t>
            </w:r>
            <w:r w:rsidR="00085CF4" w:rsidRPr="00892D76">
              <w:rPr>
                <w:rFonts w:ascii="Century Gothic" w:hAnsi="Century Gothic"/>
                <w:noProof/>
                <w:webHidden/>
                <w:sz w:val="24"/>
                <w:szCs w:val="24"/>
              </w:rPr>
              <w:fldChar w:fldCharType="end"/>
            </w:r>
          </w:hyperlink>
        </w:p>
        <w:p w14:paraId="1650903C"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35" w:history="1">
            <w:r w:rsidR="00892D76" w:rsidRPr="00892D76">
              <w:rPr>
                <w:rStyle w:val="Hipercze"/>
                <w:rFonts w:ascii="Century Gothic" w:hAnsi="Century Gothic"/>
                <w:noProof/>
                <w:sz w:val="24"/>
                <w:szCs w:val="24"/>
              </w:rPr>
              <w:t>8.</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BEZPIECZEŃSTWO W PRZETWARZANIU DANYCH OSOBOWYCH W FORMIE TRADYCYJNEJ</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_Toc24539035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11</w:t>
            </w:r>
            <w:r w:rsidR="00085CF4" w:rsidRPr="00892D76">
              <w:rPr>
                <w:rFonts w:ascii="Century Gothic" w:hAnsi="Century Gothic"/>
                <w:noProof/>
                <w:webHidden/>
                <w:sz w:val="24"/>
                <w:szCs w:val="24"/>
              </w:rPr>
              <w:fldChar w:fldCharType="end"/>
            </w:r>
          </w:hyperlink>
        </w:p>
        <w:p w14:paraId="2BBA1D72" w14:textId="77777777" w:rsidR="00892D76" w:rsidRPr="00892D76" w:rsidRDefault="00000000">
          <w:pPr>
            <w:pStyle w:val="Spistreci1"/>
            <w:tabs>
              <w:tab w:val="left" w:pos="440"/>
              <w:tab w:val="right" w:leader="dot" w:pos="9576"/>
            </w:tabs>
            <w:rPr>
              <w:rFonts w:ascii="Century Gothic" w:hAnsi="Century Gothic"/>
              <w:noProof/>
              <w:sz w:val="24"/>
              <w:szCs w:val="24"/>
            </w:rPr>
          </w:pPr>
          <w:hyperlink w:anchor="_Toc24539036" w:history="1">
            <w:r w:rsidR="00892D76" w:rsidRPr="00892D76">
              <w:rPr>
                <w:rStyle w:val="Hipercze"/>
                <w:rFonts w:ascii="Century Gothic" w:hAnsi="Century Gothic"/>
                <w:noProof/>
                <w:sz w:val="24"/>
                <w:szCs w:val="24"/>
              </w:rPr>
              <w:t>9.</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BEZPIECZEŃSTWO W PRZETWARZANIU DANYCH OSOBOWYCH W SYSTEMACH INFORMATYCZNYCH</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_Toc24539036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12</w:t>
            </w:r>
            <w:r w:rsidR="00085CF4" w:rsidRPr="00892D76">
              <w:rPr>
                <w:rFonts w:ascii="Century Gothic" w:hAnsi="Century Gothic"/>
                <w:noProof/>
                <w:webHidden/>
                <w:sz w:val="24"/>
                <w:szCs w:val="24"/>
              </w:rPr>
              <w:fldChar w:fldCharType="end"/>
            </w:r>
          </w:hyperlink>
        </w:p>
        <w:p w14:paraId="1E087B7A" w14:textId="77777777" w:rsidR="00892D76" w:rsidRPr="00892D76" w:rsidRDefault="00000000">
          <w:pPr>
            <w:pStyle w:val="Spistreci1"/>
            <w:tabs>
              <w:tab w:val="left" w:pos="660"/>
              <w:tab w:val="right" w:leader="dot" w:pos="9576"/>
            </w:tabs>
            <w:rPr>
              <w:rFonts w:ascii="Century Gothic" w:hAnsi="Century Gothic"/>
              <w:noProof/>
              <w:sz w:val="24"/>
              <w:szCs w:val="24"/>
            </w:rPr>
          </w:pPr>
          <w:hyperlink w:anchor="_Toc24539037" w:history="1">
            <w:r w:rsidR="00892D76" w:rsidRPr="00892D76">
              <w:rPr>
                <w:rStyle w:val="Hipercze"/>
                <w:rFonts w:ascii="Century Gothic" w:hAnsi="Century Gothic"/>
                <w:noProof/>
                <w:sz w:val="24"/>
                <w:szCs w:val="24"/>
              </w:rPr>
              <w:t>10.</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NARUSZENIE BEZPIECZEŃSTWA DANYCH OSOBOWYCH</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_Toc24539037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13</w:t>
            </w:r>
            <w:r w:rsidR="00085CF4" w:rsidRPr="00892D76">
              <w:rPr>
                <w:rFonts w:ascii="Century Gothic" w:hAnsi="Century Gothic"/>
                <w:noProof/>
                <w:webHidden/>
                <w:sz w:val="24"/>
                <w:szCs w:val="24"/>
              </w:rPr>
              <w:fldChar w:fldCharType="end"/>
            </w:r>
          </w:hyperlink>
        </w:p>
        <w:p w14:paraId="4675C1B9" w14:textId="77777777" w:rsidR="00892D76" w:rsidRPr="00892D76" w:rsidRDefault="00000000">
          <w:pPr>
            <w:pStyle w:val="Spistreci1"/>
            <w:tabs>
              <w:tab w:val="left" w:pos="660"/>
              <w:tab w:val="right" w:leader="dot" w:pos="9576"/>
            </w:tabs>
            <w:rPr>
              <w:rFonts w:ascii="Century Gothic" w:hAnsi="Century Gothic"/>
              <w:noProof/>
              <w:sz w:val="24"/>
              <w:szCs w:val="24"/>
            </w:rPr>
          </w:pPr>
          <w:hyperlink w:anchor="_Toc24539038" w:history="1">
            <w:r w:rsidR="00892D76" w:rsidRPr="00892D76">
              <w:rPr>
                <w:rStyle w:val="Hipercze"/>
                <w:rFonts w:ascii="Century Gothic" w:hAnsi="Century Gothic"/>
                <w:noProof/>
                <w:sz w:val="24"/>
                <w:szCs w:val="24"/>
              </w:rPr>
              <w:t>11.</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REJESTR CZYNNOŚCI PRZETWARZANIA</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_Toc24539038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13</w:t>
            </w:r>
            <w:r w:rsidR="00085CF4" w:rsidRPr="00892D76">
              <w:rPr>
                <w:rFonts w:ascii="Century Gothic" w:hAnsi="Century Gothic"/>
                <w:noProof/>
                <w:webHidden/>
                <w:sz w:val="24"/>
                <w:szCs w:val="24"/>
              </w:rPr>
              <w:fldChar w:fldCharType="end"/>
            </w:r>
          </w:hyperlink>
        </w:p>
        <w:p w14:paraId="2E95BE35" w14:textId="77777777" w:rsidR="00892D76" w:rsidRPr="00892D76" w:rsidRDefault="00000000">
          <w:pPr>
            <w:pStyle w:val="Spistreci1"/>
            <w:tabs>
              <w:tab w:val="left" w:pos="660"/>
              <w:tab w:val="right" w:leader="dot" w:pos="9576"/>
            </w:tabs>
            <w:rPr>
              <w:rFonts w:ascii="Century Gothic" w:hAnsi="Century Gothic"/>
              <w:noProof/>
              <w:sz w:val="24"/>
              <w:szCs w:val="24"/>
            </w:rPr>
          </w:pPr>
          <w:hyperlink w:anchor="_Toc24539039" w:history="1">
            <w:r w:rsidR="00892D76" w:rsidRPr="00892D76">
              <w:rPr>
                <w:rStyle w:val="Hipercze"/>
                <w:rFonts w:ascii="Century Gothic" w:hAnsi="Century Gothic"/>
                <w:noProof/>
                <w:sz w:val="24"/>
                <w:szCs w:val="24"/>
              </w:rPr>
              <w:t>12.</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WERYFIKACJA SYSTEMU OCHRONY DANYCH</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_Toc24539039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14</w:t>
            </w:r>
            <w:r w:rsidR="00085CF4" w:rsidRPr="00892D76">
              <w:rPr>
                <w:rFonts w:ascii="Century Gothic" w:hAnsi="Century Gothic"/>
                <w:noProof/>
                <w:webHidden/>
                <w:sz w:val="24"/>
                <w:szCs w:val="24"/>
              </w:rPr>
              <w:fldChar w:fldCharType="end"/>
            </w:r>
          </w:hyperlink>
        </w:p>
        <w:p w14:paraId="41AED597" w14:textId="77777777" w:rsidR="00892D76" w:rsidRPr="00892D76" w:rsidRDefault="00000000">
          <w:pPr>
            <w:pStyle w:val="Spistreci2"/>
            <w:tabs>
              <w:tab w:val="right" w:leader="dot" w:pos="9576"/>
            </w:tabs>
            <w:rPr>
              <w:rFonts w:ascii="Century Gothic" w:hAnsi="Century Gothic"/>
              <w:noProof/>
              <w:sz w:val="24"/>
              <w:szCs w:val="24"/>
            </w:rPr>
          </w:pPr>
          <w:hyperlink w:anchor="_Toc24539040" w:history="1">
            <w:r w:rsidR="00892D76" w:rsidRPr="00892D76">
              <w:rPr>
                <w:rStyle w:val="Hipercze"/>
                <w:rFonts w:ascii="Century Gothic" w:hAnsi="Century Gothic"/>
                <w:noProof/>
                <w:sz w:val="24"/>
                <w:szCs w:val="24"/>
              </w:rPr>
              <w:t>13 WYKAZ POMIESZCZEŃ, TWORZĄCYCH OBSZAR, W KTÓRYM PRZETWARZANE SĄ DANE OSOBOWE</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_Toc24539040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15</w:t>
            </w:r>
            <w:r w:rsidR="00085CF4" w:rsidRPr="00892D76">
              <w:rPr>
                <w:rFonts w:ascii="Century Gothic" w:hAnsi="Century Gothic"/>
                <w:noProof/>
                <w:webHidden/>
                <w:sz w:val="24"/>
                <w:szCs w:val="24"/>
              </w:rPr>
              <w:fldChar w:fldCharType="end"/>
            </w:r>
          </w:hyperlink>
        </w:p>
        <w:p w14:paraId="6B44CFA1" w14:textId="77777777" w:rsidR="00892D76" w:rsidRPr="00892D76" w:rsidRDefault="00000000">
          <w:pPr>
            <w:pStyle w:val="Spistreci1"/>
            <w:tabs>
              <w:tab w:val="left" w:pos="660"/>
              <w:tab w:val="right" w:leader="dot" w:pos="9576"/>
            </w:tabs>
            <w:rPr>
              <w:rFonts w:ascii="Century Gothic" w:hAnsi="Century Gothic"/>
              <w:noProof/>
              <w:sz w:val="24"/>
              <w:szCs w:val="24"/>
            </w:rPr>
          </w:pPr>
          <w:hyperlink w:anchor="_Toc24539041" w:history="1">
            <w:r w:rsidR="00892D76" w:rsidRPr="00892D76">
              <w:rPr>
                <w:rStyle w:val="Hipercze"/>
                <w:rFonts w:ascii="Century Gothic" w:hAnsi="Century Gothic"/>
                <w:noProof/>
                <w:sz w:val="24"/>
                <w:szCs w:val="24"/>
              </w:rPr>
              <w:t>15</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RADA RODZICÓW</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_Toc24539041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18</w:t>
            </w:r>
            <w:r w:rsidR="00085CF4" w:rsidRPr="00892D76">
              <w:rPr>
                <w:rFonts w:ascii="Century Gothic" w:hAnsi="Century Gothic"/>
                <w:noProof/>
                <w:webHidden/>
                <w:sz w:val="24"/>
                <w:szCs w:val="24"/>
              </w:rPr>
              <w:fldChar w:fldCharType="end"/>
            </w:r>
          </w:hyperlink>
        </w:p>
        <w:p w14:paraId="49DE4228" w14:textId="77777777" w:rsidR="00892D76" w:rsidRPr="00892D76" w:rsidRDefault="00000000">
          <w:pPr>
            <w:pStyle w:val="Spistreci1"/>
            <w:tabs>
              <w:tab w:val="left" w:pos="660"/>
              <w:tab w:val="right" w:leader="dot" w:pos="9576"/>
            </w:tabs>
            <w:rPr>
              <w:rFonts w:ascii="Century Gothic" w:hAnsi="Century Gothic"/>
              <w:noProof/>
              <w:sz w:val="24"/>
              <w:szCs w:val="24"/>
            </w:rPr>
          </w:pPr>
          <w:hyperlink w:anchor="_Toc24539042" w:history="1">
            <w:r w:rsidR="00892D76" w:rsidRPr="00892D76">
              <w:rPr>
                <w:rStyle w:val="Hipercze"/>
                <w:rFonts w:ascii="Century Gothic" w:hAnsi="Century Gothic"/>
                <w:noProof/>
                <w:sz w:val="24"/>
                <w:szCs w:val="24"/>
              </w:rPr>
              <w:t>16</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KONKURSY</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_Toc24539042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19</w:t>
            </w:r>
            <w:r w:rsidR="00085CF4" w:rsidRPr="00892D76">
              <w:rPr>
                <w:rFonts w:ascii="Century Gothic" w:hAnsi="Century Gothic"/>
                <w:noProof/>
                <w:webHidden/>
                <w:sz w:val="24"/>
                <w:szCs w:val="24"/>
              </w:rPr>
              <w:fldChar w:fldCharType="end"/>
            </w:r>
          </w:hyperlink>
        </w:p>
        <w:p w14:paraId="6E9CDD4F" w14:textId="77777777" w:rsidR="00892D76" w:rsidRPr="00892D76" w:rsidRDefault="00000000">
          <w:pPr>
            <w:pStyle w:val="Spistreci1"/>
            <w:tabs>
              <w:tab w:val="left" w:pos="660"/>
              <w:tab w:val="right" w:leader="dot" w:pos="9576"/>
            </w:tabs>
            <w:rPr>
              <w:rFonts w:ascii="Century Gothic" w:hAnsi="Century Gothic"/>
              <w:noProof/>
              <w:sz w:val="24"/>
              <w:szCs w:val="24"/>
            </w:rPr>
          </w:pPr>
          <w:hyperlink w:anchor="_Toc24539043" w:history="1">
            <w:r w:rsidR="00892D76" w:rsidRPr="00892D76">
              <w:rPr>
                <w:rStyle w:val="Hipercze"/>
                <w:rFonts w:ascii="Century Gothic" w:hAnsi="Century Gothic"/>
                <w:noProof/>
                <w:sz w:val="24"/>
                <w:szCs w:val="24"/>
              </w:rPr>
              <w:t>17</w:t>
            </w:r>
            <w:r w:rsidR="00892D76" w:rsidRPr="00892D76">
              <w:rPr>
                <w:rFonts w:ascii="Century Gothic" w:hAnsi="Century Gothic"/>
                <w:noProof/>
                <w:sz w:val="24"/>
                <w:szCs w:val="24"/>
              </w:rPr>
              <w:tab/>
            </w:r>
            <w:r w:rsidR="00892D76" w:rsidRPr="00892D76">
              <w:rPr>
                <w:rStyle w:val="Hipercze"/>
                <w:rFonts w:ascii="Century Gothic" w:hAnsi="Century Gothic"/>
                <w:noProof/>
                <w:sz w:val="24"/>
                <w:szCs w:val="24"/>
              </w:rPr>
              <w:t>POSTANOWIENIA KOŃCOWE</w:t>
            </w:r>
            <w:r w:rsidR="00892D76" w:rsidRPr="00892D76">
              <w:rPr>
                <w:rFonts w:ascii="Century Gothic" w:hAnsi="Century Gothic"/>
                <w:noProof/>
                <w:webHidden/>
                <w:sz w:val="24"/>
                <w:szCs w:val="24"/>
              </w:rPr>
              <w:tab/>
            </w:r>
            <w:r w:rsidR="00085CF4" w:rsidRPr="00892D76">
              <w:rPr>
                <w:rFonts w:ascii="Century Gothic" w:hAnsi="Century Gothic"/>
                <w:noProof/>
                <w:webHidden/>
                <w:sz w:val="24"/>
                <w:szCs w:val="24"/>
              </w:rPr>
              <w:fldChar w:fldCharType="begin"/>
            </w:r>
            <w:r w:rsidR="00892D76" w:rsidRPr="00892D76">
              <w:rPr>
                <w:rFonts w:ascii="Century Gothic" w:hAnsi="Century Gothic"/>
                <w:noProof/>
                <w:webHidden/>
                <w:sz w:val="24"/>
                <w:szCs w:val="24"/>
              </w:rPr>
              <w:instrText xml:space="preserve"> PAGEREF _Toc24539043 \h </w:instrText>
            </w:r>
            <w:r w:rsidR="00085CF4" w:rsidRPr="00892D76">
              <w:rPr>
                <w:rFonts w:ascii="Century Gothic" w:hAnsi="Century Gothic"/>
                <w:noProof/>
                <w:webHidden/>
                <w:sz w:val="24"/>
                <w:szCs w:val="24"/>
              </w:rPr>
            </w:r>
            <w:r w:rsidR="00085CF4" w:rsidRPr="00892D76">
              <w:rPr>
                <w:rFonts w:ascii="Century Gothic" w:hAnsi="Century Gothic"/>
                <w:noProof/>
                <w:webHidden/>
                <w:sz w:val="24"/>
                <w:szCs w:val="24"/>
              </w:rPr>
              <w:fldChar w:fldCharType="separate"/>
            </w:r>
            <w:r w:rsidR="00A17860">
              <w:rPr>
                <w:rFonts w:ascii="Century Gothic" w:hAnsi="Century Gothic"/>
                <w:noProof/>
                <w:webHidden/>
                <w:sz w:val="24"/>
                <w:szCs w:val="24"/>
              </w:rPr>
              <w:t>19</w:t>
            </w:r>
            <w:r w:rsidR="00085CF4" w:rsidRPr="00892D76">
              <w:rPr>
                <w:rFonts w:ascii="Century Gothic" w:hAnsi="Century Gothic"/>
                <w:noProof/>
                <w:webHidden/>
                <w:sz w:val="24"/>
                <w:szCs w:val="24"/>
              </w:rPr>
              <w:fldChar w:fldCharType="end"/>
            </w:r>
          </w:hyperlink>
        </w:p>
        <w:p w14:paraId="12E3054E" w14:textId="77777777" w:rsidR="003735BA" w:rsidRDefault="00085CF4">
          <w:pPr>
            <w:tabs>
              <w:tab w:val="left" w:pos="440"/>
            </w:tabs>
            <w:jc w:val="both"/>
            <w:rPr>
              <w:rFonts w:ascii="Century Gothic" w:hAnsi="Century Gothic"/>
              <w:b/>
              <w:sz w:val="24"/>
              <w:szCs w:val="24"/>
            </w:rPr>
          </w:pPr>
          <w:r w:rsidRPr="00892D76">
            <w:rPr>
              <w:rFonts w:ascii="Century Gothic" w:hAnsi="Century Gothic"/>
              <w:sz w:val="24"/>
              <w:szCs w:val="24"/>
            </w:rPr>
            <w:fldChar w:fldCharType="end"/>
          </w:r>
        </w:p>
      </w:sdtContent>
    </w:sdt>
    <w:p w14:paraId="2A4F4081" w14:textId="77777777" w:rsidR="003735BA" w:rsidRDefault="003735BA">
      <w:pPr>
        <w:pStyle w:val="Tekstpodstawowy"/>
        <w:tabs>
          <w:tab w:val="left" w:pos="440"/>
        </w:tabs>
        <w:jc w:val="both"/>
        <w:rPr>
          <w:rFonts w:ascii="Century Gothic" w:hAnsi="Century Gothic"/>
          <w:b/>
        </w:rPr>
      </w:pPr>
    </w:p>
    <w:p w14:paraId="3D6A4D0F" w14:textId="77777777" w:rsidR="003735BA" w:rsidRDefault="003735BA">
      <w:pPr>
        <w:pStyle w:val="Tekstpodstawowy"/>
        <w:jc w:val="both"/>
        <w:rPr>
          <w:rFonts w:ascii="Century Gothic" w:hAnsi="Century Gothic"/>
          <w:b/>
        </w:rPr>
      </w:pPr>
    </w:p>
    <w:p w14:paraId="321B1B22" w14:textId="77777777" w:rsidR="003735BA" w:rsidRDefault="003735BA">
      <w:pPr>
        <w:pStyle w:val="Tekstpodstawowy"/>
        <w:jc w:val="both"/>
        <w:rPr>
          <w:rFonts w:ascii="Century Gothic" w:hAnsi="Century Gothic"/>
          <w:b/>
        </w:rPr>
      </w:pPr>
    </w:p>
    <w:p w14:paraId="54ECA34B" w14:textId="77777777" w:rsidR="003735BA" w:rsidRDefault="003735BA">
      <w:pPr>
        <w:pStyle w:val="Tekstpodstawowy"/>
        <w:jc w:val="both"/>
        <w:rPr>
          <w:rFonts w:ascii="Century Gothic" w:hAnsi="Century Gothic"/>
          <w:b/>
        </w:rPr>
      </w:pPr>
    </w:p>
    <w:p w14:paraId="15415A14" w14:textId="77777777" w:rsidR="00892D76" w:rsidRDefault="00892D76">
      <w:pPr>
        <w:pStyle w:val="Tekstpodstawowy"/>
        <w:jc w:val="both"/>
        <w:rPr>
          <w:rFonts w:ascii="Century Gothic" w:hAnsi="Century Gothic"/>
          <w:b/>
        </w:rPr>
      </w:pPr>
    </w:p>
    <w:p w14:paraId="07295EFA" w14:textId="77777777" w:rsidR="00892D76" w:rsidRDefault="00892D76">
      <w:pPr>
        <w:pStyle w:val="Tekstpodstawowy"/>
        <w:jc w:val="both"/>
        <w:rPr>
          <w:rFonts w:ascii="Century Gothic" w:hAnsi="Century Gothic"/>
          <w:b/>
        </w:rPr>
      </w:pPr>
    </w:p>
    <w:p w14:paraId="592D48A7" w14:textId="77777777" w:rsidR="003735BA" w:rsidRDefault="003735BA">
      <w:pPr>
        <w:pStyle w:val="Tekstpodstawowy"/>
        <w:jc w:val="both"/>
        <w:rPr>
          <w:rFonts w:ascii="Century Gothic" w:hAnsi="Century Gothic"/>
          <w:b/>
        </w:rPr>
      </w:pPr>
    </w:p>
    <w:p w14:paraId="39491279" w14:textId="77777777" w:rsidR="003735BA" w:rsidRDefault="00892D76">
      <w:pPr>
        <w:pStyle w:val="Akapitzlist"/>
        <w:numPr>
          <w:ilvl w:val="0"/>
          <w:numId w:val="1"/>
        </w:numPr>
        <w:tabs>
          <w:tab w:val="left" w:pos="662"/>
        </w:tabs>
        <w:jc w:val="both"/>
        <w:outlineLvl w:val="0"/>
        <w:rPr>
          <w:rFonts w:ascii="Century Gothic" w:hAnsi="Century Gothic"/>
          <w:b/>
          <w:sz w:val="24"/>
          <w:szCs w:val="24"/>
        </w:rPr>
      </w:pPr>
      <w:bookmarkStart w:id="0" w:name="_bookmark0"/>
      <w:bookmarkEnd w:id="0"/>
      <w:r>
        <w:rPr>
          <w:noProof/>
          <w:lang w:bidi="ar-SA"/>
        </w:rPr>
        <w:drawing>
          <wp:anchor distT="0" distB="0" distL="0" distR="0" simplePos="0" relativeHeight="2" behindDoc="1" locked="0" layoutInCell="1" allowOverlap="1" wp14:anchorId="468F1C38" wp14:editId="7B3A6649">
            <wp:simplePos x="0" y="0"/>
            <wp:positionH relativeFrom="page">
              <wp:posOffset>881380</wp:posOffset>
            </wp:positionH>
            <wp:positionV relativeFrom="paragraph">
              <wp:posOffset>251460</wp:posOffset>
            </wp:positionV>
            <wp:extent cx="5828030" cy="146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1" w:name="_Toc24539028"/>
      <w:r>
        <w:rPr>
          <w:rFonts w:ascii="Century Gothic" w:hAnsi="Century Gothic"/>
          <w:b/>
          <w:sz w:val="24"/>
          <w:szCs w:val="24"/>
        </w:rPr>
        <w:t>WSTĘP</w:t>
      </w:r>
      <w:bookmarkEnd w:id="1"/>
    </w:p>
    <w:p w14:paraId="435683B3" w14:textId="77777777" w:rsidR="003735BA" w:rsidRDefault="003735BA">
      <w:pPr>
        <w:pStyle w:val="Tekstpodstawowy"/>
        <w:jc w:val="both"/>
        <w:rPr>
          <w:rFonts w:ascii="Century Gothic" w:hAnsi="Century Gothic"/>
          <w:b/>
        </w:rPr>
      </w:pPr>
    </w:p>
    <w:p w14:paraId="69073866" w14:textId="77777777" w:rsidR="003735BA" w:rsidRDefault="00892D76">
      <w:pPr>
        <w:pStyle w:val="Tekstpodstawowy"/>
        <w:ind w:left="241" w:right="253" w:firstLine="707"/>
        <w:jc w:val="both"/>
        <w:rPr>
          <w:rFonts w:ascii="Century Gothic" w:hAnsi="Century Gothic"/>
        </w:rPr>
      </w:pPr>
      <w:r>
        <w:rPr>
          <w:rFonts w:ascii="Century Gothic" w:hAnsi="Century Gothic"/>
        </w:rPr>
        <w:t>Polityka Ochrony Danych Osobowych jest dokumentem opisującym zasady ochrony danych osobowych stosowane przez Administratora w celu spełnienia wymagań Rozporządzenia PE i RE 2016/679 z dnia 27 kwietnia 2016 r. w sprawie ochrony osób fizycznych w związku z przetwarzaniem danych osobowych (RODO).</w:t>
      </w:r>
    </w:p>
    <w:p w14:paraId="550BA11B" w14:textId="77777777" w:rsidR="003735BA" w:rsidRDefault="00892D76">
      <w:pPr>
        <w:pStyle w:val="Tekstpodstawowy"/>
        <w:ind w:left="241" w:right="274" w:firstLine="707"/>
        <w:jc w:val="both"/>
        <w:rPr>
          <w:rFonts w:ascii="Century Gothic" w:hAnsi="Century Gothic"/>
        </w:rPr>
      </w:pPr>
      <w:r>
        <w:rPr>
          <w:rFonts w:ascii="Century Gothic" w:hAnsi="Century Gothic"/>
        </w:rPr>
        <w:t>Polityka stanowi jeden ze środków organizacyjnych, mających na celu wykazanie, że przetwarzanie danych osobowych odbywa się zgodnie z powyższym Rozporządzeniem.</w:t>
      </w:r>
    </w:p>
    <w:p w14:paraId="3A3072E8" w14:textId="77777777" w:rsidR="003735BA" w:rsidRDefault="003735BA">
      <w:pPr>
        <w:pStyle w:val="Tekstpodstawowy"/>
        <w:jc w:val="both"/>
        <w:rPr>
          <w:rFonts w:ascii="Century Gothic" w:hAnsi="Century Gothic"/>
        </w:rPr>
      </w:pPr>
    </w:p>
    <w:p w14:paraId="6FB50FE9" w14:textId="77777777" w:rsidR="003735BA" w:rsidRDefault="003735BA">
      <w:pPr>
        <w:pStyle w:val="Tekstpodstawowy"/>
        <w:jc w:val="both"/>
        <w:rPr>
          <w:rFonts w:ascii="Century Gothic" w:hAnsi="Century Gothic"/>
        </w:rPr>
      </w:pPr>
    </w:p>
    <w:p w14:paraId="1030517D" w14:textId="77777777" w:rsidR="003735BA" w:rsidRDefault="003735BA">
      <w:pPr>
        <w:pStyle w:val="Tekstpodstawowy"/>
        <w:jc w:val="both"/>
        <w:rPr>
          <w:rFonts w:ascii="Century Gothic" w:hAnsi="Century Gothic"/>
        </w:rPr>
      </w:pPr>
    </w:p>
    <w:p w14:paraId="28B2D4FF" w14:textId="77777777" w:rsidR="003735BA" w:rsidRDefault="00892D76">
      <w:pPr>
        <w:pStyle w:val="Akapitzlist"/>
        <w:numPr>
          <w:ilvl w:val="0"/>
          <w:numId w:val="1"/>
        </w:numPr>
        <w:tabs>
          <w:tab w:val="left" w:pos="662"/>
        </w:tabs>
        <w:jc w:val="both"/>
        <w:outlineLvl w:val="0"/>
        <w:rPr>
          <w:rFonts w:ascii="Century Gothic" w:hAnsi="Century Gothic"/>
          <w:b/>
          <w:sz w:val="24"/>
          <w:szCs w:val="24"/>
        </w:rPr>
      </w:pPr>
      <w:r>
        <w:rPr>
          <w:noProof/>
          <w:lang w:bidi="ar-SA"/>
        </w:rPr>
        <w:drawing>
          <wp:anchor distT="0" distB="0" distL="0" distR="0" simplePos="0" relativeHeight="3" behindDoc="1" locked="0" layoutInCell="1" allowOverlap="1" wp14:anchorId="0A72E57A" wp14:editId="74DA1C9C">
            <wp:simplePos x="0" y="0"/>
            <wp:positionH relativeFrom="page">
              <wp:posOffset>881380</wp:posOffset>
            </wp:positionH>
            <wp:positionV relativeFrom="paragraph">
              <wp:posOffset>251460</wp:posOffset>
            </wp:positionV>
            <wp:extent cx="5828030" cy="14605"/>
            <wp:effectExtent l="0" t="0" r="0" b="0"/>
            <wp:wrapTopAndBottom/>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2" w:name="_Toc24539029"/>
      <w:r>
        <w:rPr>
          <w:rFonts w:ascii="Century Gothic" w:hAnsi="Century Gothic"/>
          <w:b/>
          <w:smallCaps/>
          <w:sz w:val="24"/>
          <w:szCs w:val="24"/>
        </w:rPr>
        <w:t>DEFINICJE</w:t>
      </w:r>
      <w:bookmarkEnd w:id="2"/>
    </w:p>
    <w:p w14:paraId="6FA1F108" w14:textId="77777777" w:rsidR="003735BA" w:rsidRDefault="003735BA">
      <w:pPr>
        <w:pStyle w:val="Tekstpodstawowy"/>
        <w:jc w:val="both"/>
        <w:rPr>
          <w:rFonts w:ascii="Century Gothic" w:hAnsi="Century Gothic"/>
        </w:rPr>
      </w:pPr>
    </w:p>
    <w:p w14:paraId="32A8BB2A" w14:textId="77777777" w:rsidR="003735BA" w:rsidRDefault="00892D76">
      <w:pPr>
        <w:pStyle w:val="Tekstpodstawowy"/>
        <w:ind w:left="241" w:right="275"/>
        <w:jc w:val="both"/>
        <w:rPr>
          <w:rFonts w:ascii="Century Gothic" w:hAnsi="Century Gothic"/>
        </w:rPr>
      </w:pPr>
      <w:r>
        <w:rPr>
          <w:rFonts w:ascii="Century Gothic" w:hAnsi="Century Gothic"/>
        </w:rPr>
        <w:t>Ilekroć w niniejszym dokumencie jest mowa o:</w:t>
      </w:r>
    </w:p>
    <w:p w14:paraId="0E210C75" w14:textId="0D6B0334" w:rsidR="003735BA" w:rsidRDefault="00892D76">
      <w:pPr>
        <w:pStyle w:val="Tekstpodstawowy"/>
        <w:ind w:left="241" w:right="275"/>
        <w:jc w:val="both"/>
        <w:rPr>
          <w:rFonts w:ascii="Century Gothic" w:hAnsi="Century Gothic"/>
        </w:rPr>
      </w:pPr>
      <w:r>
        <w:rPr>
          <w:rFonts w:ascii="Century Gothic" w:hAnsi="Century Gothic"/>
        </w:rPr>
        <w:t xml:space="preserve">1) </w:t>
      </w:r>
      <w:r>
        <w:rPr>
          <w:rFonts w:ascii="Century Gothic" w:hAnsi="Century Gothic"/>
          <w:b/>
        </w:rPr>
        <w:t>Szkole</w:t>
      </w:r>
      <w:r>
        <w:rPr>
          <w:rFonts w:ascii="Century Gothic" w:hAnsi="Century Gothic"/>
        </w:rPr>
        <w:t xml:space="preserve"> – rozumie się przez to Uniwersyteckie </w:t>
      </w:r>
      <w:r w:rsidR="00757F31">
        <w:rPr>
          <w:rFonts w:ascii="Century Gothic" w:hAnsi="Century Gothic"/>
        </w:rPr>
        <w:t xml:space="preserve">Liceum </w:t>
      </w:r>
      <w:r w:rsidR="001E1086">
        <w:rPr>
          <w:rFonts w:ascii="Century Gothic" w:hAnsi="Century Gothic"/>
        </w:rPr>
        <w:t>Ogólnokształcące</w:t>
      </w:r>
      <w:r w:rsidR="001E1086">
        <w:rPr>
          <w:rFonts w:ascii="Century Gothic" w:hAnsi="Century Gothic"/>
        </w:rPr>
        <w:t xml:space="preserve"> </w:t>
      </w:r>
      <w:r w:rsidR="00757F31">
        <w:rPr>
          <w:rFonts w:ascii="Century Gothic" w:hAnsi="Century Gothic"/>
        </w:rPr>
        <w:t>z Oddziałami Dwujęzycznymi</w:t>
      </w:r>
      <w:r>
        <w:rPr>
          <w:rFonts w:ascii="Century Gothic" w:hAnsi="Century Gothic"/>
        </w:rPr>
        <w:t xml:space="preserve"> w Gdańsku;</w:t>
      </w:r>
    </w:p>
    <w:p w14:paraId="24E7A1F2" w14:textId="0496F32D" w:rsidR="003735BA" w:rsidRDefault="00892D76">
      <w:pPr>
        <w:pStyle w:val="Tekstpodstawowy"/>
        <w:ind w:left="241" w:right="275"/>
        <w:jc w:val="both"/>
        <w:rPr>
          <w:rFonts w:ascii="Century Gothic" w:hAnsi="Century Gothic"/>
        </w:rPr>
      </w:pPr>
      <w:r>
        <w:rPr>
          <w:rFonts w:ascii="Century Gothic" w:hAnsi="Century Gothic"/>
        </w:rPr>
        <w:t xml:space="preserve">2) </w:t>
      </w:r>
      <w:r>
        <w:rPr>
          <w:rFonts w:ascii="Century Gothic" w:hAnsi="Century Gothic"/>
          <w:b/>
        </w:rPr>
        <w:t>Administratorze</w:t>
      </w:r>
      <w:r>
        <w:rPr>
          <w:rFonts w:ascii="Century Gothic" w:hAnsi="Century Gothic"/>
        </w:rPr>
        <w:t xml:space="preserve"> – rozumie się przez to Uniwersyteckie </w:t>
      </w:r>
      <w:r w:rsidR="00757F31">
        <w:rPr>
          <w:rFonts w:ascii="Century Gothic" w:hAnsi="Century Gothic"/>
        </w:rPr>
        <w:t xml:space="preserve">Liceum </w:t>
      </w:r>
      <w:r w:rsidR="001E1086">
        <w:rPr>
          <w:rFonts w:ascii="Century Gothic" w:hAnsi="Century Gothic"/>
        </w:rPr>
        <w:t>Ogólnokształcące</w:t>
      </w:r>
      <w:r w:rsidR="001E1086">
        <w:rPr>
          <w:rFonts w:ascii="Century Gothic" w:hAnsi="Century Gothic"/>
        </w:rPr>
        <w:t xml:space="preserve"> </w:t>
      </w:r>
      <w:r w:rsidR="00757F31">
        <w:rPr>
          <w:rFonts w:ascii="Century Gothic" w:hAnsi="Century Gothic"/>
        </w:rPr>
        <w:t>z Oddziałami Dwujęzycznymi</w:t>
      </w:r>
      <w:r>
        <w:rPr>
          <w:rFonts w:ascii="Century Gothic" w:hAnsi="Century Gothic"/>
        </w:rPr>
        <w:t xml:space="preserve"> reprezentowane przez Dyrektora Szkoły; </w:t>
      </w:r>
    </w:p>
    <w:p w14:paraId="653C98A7" w14:textId="77777777" w:rsidR="003735BA" w:rsidRDefault="00892D76">
      <w:pPr>
        <w:pStyle w:val="Tekstpodstawowy"/>
        <w:ind w:left="241" w:right="275"/>
        <w:jc w:val="both"/>
        <w:rPr>
          <w:rFonts w:ascii="Century Gothic" w:hAnsi="Century Gothic"/>
        </w:rPr>
      </w:pPr>
      <w:r>
        <w:rPr>
          <w:rFonts w:ascii="Century Gothic" w:hAnsi="Century Gothic"/>
        </w:rPr>
        <w:t xml:space="preserve">3) </w:t>
      </w:r>
      <w:r>
        <w:rPr>
          <w:rFonts w:ascii="Century Gothic" w:hAnsi="Century Gothic"/>
          <w:b/>
          <w:bCs/>
        </w:rPr>
        <w:t>RODO</w:t>
      </w:r>
      <w:r>
        <w:rPr>
          <w:rFonts w:ascii="Century Gothic" w:hAnsi="Century Gothic"/>
        </w:rPr>
        <w:t xml:space="preserve"> – rozumie się przez to rozporządzenie Parlamentu Europejskiego i Rady (UE) 2016/679 z 27.04.2016 r. w sprawie ochrony osób fizycznych w związku z przetwarzaniem danych osobowych i w sprawie swobodnego przepływu takich danych oraz uchylenia dyrektywy 95/46/WE (Dz. Urz. UE L 119, s. 1); </w:t>
      </w:r>
    </w:p>
    <w:p w14:paraId="60B93368" w14:textId="01640408" w:rsidR="003735BA" w:rsidRDefault="00892D76">
      <w:pPr>
        <w:pStyle w:val="Tekstpodstawowy"/>
        <w:ind w:left="241" w:right="275"/>
        <w:jc w:val="both"/>
        <w:rPr>
          <w:rFonts w:ascii="Century Gothic" w:hAnsi="Century Gothic"/>
        </w:rPr>
      </w:pPr>
      <w:r>
        <w:rPr>
          <w:rFonts w:ascii="Century Gothic" w:hAnsi="Century Gothic"/>
        </w:rPr>
        <w:t xml:space="preserve">4) </w:t>
      </w:r>
      <w:r>
        <w:rPr>
          <w:rFonts w:ascii="Century Gothic" w:hAnsi="Century Gothic"/>
          <w:b/>
        </w:rPr>
        <w:t>polityce</w:t>
      </w:r>
      <w:r>
        <w:rPr>
          <w:rFonts w:ascii="Century Gothic" w:hAnsi="Century Gothic"/>
        </w:rPr>
        <w:t xml:space="preserve"> – rozumie się przez to „Politykę ochrony danych osobowych przetwarzanych w Uniwersyteckim </w:t>
      </w:r>
      <w:r w:rsidR="001E1086">
        <w:rPr>
          <w:rFonts w:ascii="Century Gothic" w:hAnsi="Century Gothic"/>
        </w:rPr>
        <w:t xml:space="preserve">Liceum Ogólnokształcącym z Oddziałami </w:t>
      </w:r>
      <w:proofErr w:type="spellStart"/>
      <w:r w:rsidR="001E1086">
        <w:rPr>
          <w:rFonts w:ascii="Century Gothic" w:hAnsi="Century Gothic"/>
        </w:rPr>
        <w:t>Dwujęzycznymi</w:t>
      </w:r>
      <w:r>
        <w:rPr>
          <w:rFonts w:ascii="Century Gothic" w:hAnsi="Century Gothic"/>
        </w:rPr>
        <w:t>w</w:t>
      </w:r>
      <w:proofErr w:type="spellEnd"/>
      <w:r>
        <w:rPr>
          <w:rFonts w:ascii="Century Gothic" w:hAnsi="Century Gothic"/>
        </w:rPr>
        <w:t xml:space="preserve"> Gdańsku”; </w:t>
      </w:r>
    </w:p>
    <w:p w14:paraId="3BF5F679" w14:textId="77777777" w:rsidR="003735BA" w:rsidRDefault="00892D76">
      <w:pPr>
        <w:pStyle w:val="Tekstpodstawowy"/>
        <w:ind w:left="241" w:right="275"/>
        <w:jc w:val="both"/>
      </w:pPr>
      <w:r>
        <w:rPr>
          <w:rFonts w:ascii="Century Gothic" w:hAnsi="Century Gothic"/>
        </w:rPr>
        <w:t xml:space="preserve">5) </w:t>
      </w:r>
      <w:r>
        <w:rPr>
          <w:rFonts w:ascii="Century Gothic" w:hAnsi="Century Gothic"/>
          <w:b/>
          <w:bCs/>
        </w:rPr>
        <w:t>IOD</w:t>
      </w:r>
      <w:r>
        <w:rPr>
          <w:rFonts w:ascii="Century Gothic" w:hAnsi="Century Gothic"/>
        </w:rPr>
        <w:t xml:space="preserve"> w przepisach rozporządzenia – rozumie się przez to inspektora ochrony danych osobowych; (nie obowiązuje w szkole prowadzonej przez podmiot niepubliczny - zob. art 37 RODO i art. 9 ODO). </w:t>
      </w:r>
    </w:p>
    <w:p w14:paraId="65FD43B1" w14:textId="77777777" w:rsidR="003735BA" w:rsidRDefault="00892D76">
      <w:pPr>
        <w:pStyle w:val="Tekstpodstawowy"/>
        <w:ind w:left="241" w:right="275"/>
        <w:jc w:val="both"/>
      </w:pPr>
      <w:r>
        <w:rPr>
          <w:rFonts w:ascii="Century Gothic" w:hAnsi="Century Gothic"/>
        </w:rPr>
        <w:t xml:space="preserve">6) </w:t>
      </w:r>
      <w:r>
        <w:rPr>
          <w:rFonts w:ascii="Century Gothic" w:hAnsi="Century Gothic"/>
          <w:b/>
        </w:rPr>
        <w:t>ASI</w:t>
      </w:r>
      <w:r>
        <w:rPr>
          <w:rFonts w:ascii="Century Gothic" w:hAnsi="Century Gothic"/>
        </w:rPr>
        <w:t xml:space="preserve"> – rozumie się przez to administratora systemu informatycznego, czyli pracownika odpowiedzialnego za funkcjonowanie systemu teleinformatycznego oraz stosowanie technicznych i organizacyjnych środków ochrony w tym systemie; </w:t>
      </w:r>
    </w:p>
    <w:p w14:paraId="401ABEEF" w14:textId="77777777" w:rsidR="003735BA" w:rsidRDefault="00892D76">
      <w:pPr>
        <w:pStyle w:val="Tekstpodstawowy"/>
        <w:ind w:left="241" w:right="275"/>
        <w:jc w:val="both"/>
        <w:rPr>
          <w:rFonts w:ascii="Century Gothic" w:hAnsi="Century Gothic"/>
        </w:rPr>
      </w:pPr>
      <w:r>
        <w:rPr>
          <w:rFonts w:ascii="Century Gothic" w:hAnsi="Century Gothic"/>
        </w:rPr>
        <w:t xml:space="preserve">7) </w:t>
      </w:r>
      <w:r>
        <w:rPr>
          <w:rFonts w:ascii="Century Gothic" w:hAnsi="Century Gothic"/>
          <w:b/>
        </w:rPr>
        <w:t>danych osobowych</w:t>
      </w:r>
      <w:r>
        <w:rPr>
          <w:rFonts w:ascii="Century Gothic" w:hAnsi="Century Gothic"/>
        </w:rPr>
        <w:t xml:space="preserve"> – rozumie się przez to informacje o zidentyfikowanej lub możliwej do zidentyfikowania osobie fizycznej; </w:t>
      </w:r>
    </w:p>
    <w:p w14:paraId="5D1BA44C" w14:textId="77777777" w:rsidR="003735BA" w:rsidRDefault="00892D76">
      <w:pPr>
        <w:pStyle w:val="Tekstpodstawowy"/>
        <w:ind w:left="241" w:right="275"/>
        <w:jc w:val="both"/>
        <w:rPr>
          <w:rFonts w:ascii="Century Gothic" w:hAnsi="Century Gothic"/>
          <w:b/>
        </w:rPr>
      </w:pPr>
      <w:r>
        <w:rPr>
          <w:rFonts w:ascii="Century Gothic" w:hAnsi="Century Gothic"/>
        </w:rPr>
        <w:t>8) przetwarzaniu danych osobowych – rozumie się przez to operację lub zestaw operacji wykonywanych na danych osobowych lub zestawach danych osobowych w sposób</w:t>
      </w:r>
    </w:p>
    <w:p w14:paraId="087AF0C6" w14:textId="77777777" w:rsidR="003735BA" w:rsidRDefault="00892D76">
      <w:pPr>
        <w:pStyle w:val="Tekstpodstawowy"/>
        <w:ind w:left="241" w:right="275"/>
        <w:jc w:val="both"/>
        <w:rPr>
          <w:rFonts w:ascii="Century Gothic" w:hAnsi="Century Gothic"/>
          <w:b/>
        </w:rPr>
      </w:pPr>
      <w:r>
        <w:rPr>
          <w:rFonts w:ascii="Century Gothic" w:hAnsi="Century Gothic"/>
        </w:rPr>
        <w:t xml:space="preserve">9) </w:t>
      </w:r>
      <w:r>
        <w:rPr>
          <w:rFonts w:ascii="Century Gothic" w:hAnsi="Century Gothic"/>
          <w:b/>
        </w:rPr>
        <w:t xml:space="preserve">zgodzie </w:t>
      </w:r>
      <w:r>
        <w:rPr>
          <w:rFonts w:ascii="Century Gothic" w:hAnsi="Century Gothic"/>
        </w:rPr>
        <w:t xml:space="preserve">osoby, której dane dotyczą- oznacza dowolne, dowolnie określone, konkretne, świadome i jednoznaczne wskazanie osoby, której dane dotyczą, za pomocą oświadczenia lub wyraźnego działania </w:t>
      </w:r>
      <w:r>
        <w:rPr>
          <w:rFonts w:ascii="Century Gothic" w:hAnsi="Century Gothic"/>
        </w:rPr>
        <w:lastRenderedPageBreak/>
        <w:t>potwierdzającego, wyrażającego zgodę na przetwarzanie danych osobowych z nim związanych. Zgoda musi być udokumentowana we właściwy sposób, aby ją udowodnić.</w:t>
      </w:r>
    </w:p>
    <w:p w14:paraId="6F738463" w14:textId="77777777" w:rsidR="003735BA" w:rsidRDefault="00892D76">
      <w:pPr>
        <w:pStyle w:val="Tekstpodstawowy"/>
        <w:ind w:left="241" w:right="277"/>
        <w:jc w:val="both"/>
        <w:rPr>
          <w:rFonts w:ascii="Century Gothic" w:hAnsi="Century Gothic"/>
        </w:rPr>
      </w:pPr>
      <w:r>
        <w:rPr>
          <w:rFonts w:ascii="Century Gothic" w:hAnsi="Century Gothic"/>
        </w:rPr>
        <w:t xml:space="preserve">10) </w:t>
      </w:r>
      <w:r>
        <w:rPr>
          <w:rFonts w:ascii="Century Gothic" w:hAnsi="Century Gothic"/>
          <w:b/>
        </w:rPr>
        <w:t xml:space="preserve">podmiocie danych </w:t>
      </w:r>
      <w:r>
        <w:rPr>
          <w:rFonts w:ascii="Century Gothic" w:hAnsi="Century Gothic"/>
        </w:rPr>
        <w:t>- każda osoba fizyczna, która jest przedmiotem przetwarzanych danych.</w:t>
      </w:r>
    </w:p>
    <w:p w14:paraId="3DAACD77" w14:textId="77777777" w:rsidR="003735BA" w:rsidRDefault="00892D76">
      <w:pPr>
        <w:pStyle w:val="Tekstpodstawowy"/>
        <w:ind w:left="241" w:right="256"/>
        <w:jc w:val="both"/>
        <w:rPr>
          <w:rFonts w:ascii="Century Gothic" w:hAnsi="Century Gothic"/>
        </w:rPr>
      </w:pPr>
      <w:r>
        <w:rPr>
          <w:rFonts w:ascii="Century Gothic" w:hAnsi="Century Gothic"/>
        </w:rPr>
        <w:t xml:space="preserve">11) </w:t>
      </w:r>
      <w:r>
        <w:rPr>
          <w:rFonts w:ascii="Century Gothic" w:hAnsi="Century Gothic"/>
          <w:b/>
        </w:rPr>
        <w:t xml:space="preserve">odbiorcy </w:t>
      </w:r>
      <w:r>
        <w:rPr>
          <w:rFonts w:ascii="Century Gothic" w:hAnsi="Century Gothic"/>
        </w:rPr>
        <w:t>- oznacza osobę fizyczną lub prawną, organ publiczny, jednostkę lub inny podmiot, któremu ujawnia się dane osobowe, niezależnie od tego, czy jest stroną trzecią.</w:t>
      </w:r>
    </w:p>
    <w:p w14:paraId="5C991FAD" w14:textId="77777777" w:rsidR="003735BA" w:rsidRDefault="00892D76">
      <w:pPr>
        <w:pStyle w:val="Tekstpodstawowy"/>
        <w:ind w:left="241" w:right="277"/>
        <w:jc w:val="both"/>
        <w:rPr>
          <w:rFonts w:ascii="Century Gothic" w:hAnsi="Century Gothic"/>
        </w:rPr>
      </w:pPr>
      <w:r>
        <w:rPr>
          <w:rFonts w:ascii="Century Gothic" w:hAnsi="Century Gothic"/>
        </w:rPr>
        <w:t xml:space="preserve">12) </w:t>
      </w:r>
      <w:r>
        <w:rPr>
          <w:rFonts w:ascii="Century Gothic" w:hAnsi="Century Gothic"/>
          <w:b/>
        </w:rPr>
        <w:t>podmiocie przetwarzającym</w:t>
      </w:r>
      <w:r>
        <w:rPr>
          <w:rFonts w:ascii="Century Gothic" w:hAnsi="Century Gothic"/>
        </w:rPr>
        <w:t xml:space="preserve"> - osoba fizyczna lub prawna, organ publiczny, agencja lub jakikolwiek inny organ przetwarzający dane osobowe w imieniu administratora.</w:t>
      </w:r>
    </w:p>
    <w:p w14:paraId="79611AB1" w14:textId="77777777" w:rsidR="003735BA" w:rsidRDefault="00892D76">
      <w:pPr>
        <w:pStyle w:val="Tekstpodstawowy"/>
        <w:ind w:left="241" w:right="277"/>
        <w:jc w:val="both"/>
      </w:pPr>
      <w:r>
        <w:rPr>
          <w:rFonts w:ascii="Century Gothic" w:hAnsi="Century Gothic"/>
        </w:rPr>
        <w:t xml:space="preserve">13) </w:t>
      </w:r>
      <w:proofErr w:type="spellStart"/>
      <w:r>
        <w:rPr>
          <w:rFonts w:ascii="Century Gothic" w:hAnsi="Century Gothic"/>
          <w:b/>
        </w:rPr>
        <w:t>anonimizacji</w:t>
      </w:r>
      <w:proofErr w:type="spellEnd"/>
      <w:r>
        <w:rPr>
          <w:rFonts w:ascii="Century Gothic" w:hAnsi="Century Gothic"/>
        </w:rPr>
        <w:t xml:space="preserve"> - </w:t>
      </w:r>
      <w:r>
        <w:rPr>
          <w:rFonts w:ascii="Century Gothic" w:hAnsi="Century Gothic" w:cs="Arial"/>
          <w:color w:val="222222"/>
          <w:shd w:val="clear" w:color="auto" w:fill="FFFFFF"/>
        </w:rPr>
        <w:t>przekształcenie danych osobowych w sposób uniemożliwiający przyporządkowanie poszczególnych informacji do określonej lub możliwej do zidentyfikowania osoby fizycznej.</w:t>
      </w:r>
    </w:p>
    <w:p w14:paraId="1D49F941" w14:textId="77777777" w:rsidR="00A74B51" w:rsidRDefault="00892D76" w:rsidP="00A74B51">
      <w:pPr>
        <w:pStyle w:val="Tekstpodstawowy"/>
        <w:ind w:left="241" w:right="279"/>
        <w:jc w:val="both"/>
        <w:rPr>
          <w:rFonts w:ascii="Century Gothic" w:hAnsi="Century Gothic"/>
        </w:rPr>
      </w:pPr>
      <w:r>
        <w:rPr>
          <w:rFonts w:ascii="Century Gothic" w:hAnsi="Century Gothic"/>
        </w:rPr>
        <w:t xml:space="preserve">14) </w:t>
      </w:r>
      <w:r>
        <w:rPr>
          <w:rFonts w:ascii="Century Gothic" w:hAnsi="Century Gothic"/>
          <w:b/>
        </w:rPr>
        <w:t xml:space="preserve">naruszeniu ochrony danych osobowych - </w:t>
      </w:r>
      <w:r>
        <w:rPr>
          <w:rFonts w:ascii="Century Gothic" w:hAnsi="Century Gothic"/>
        </w:rPr>
        <w:t>jest to przypadkowy lub niezgodny z prawem incydent prowadzący do zniszczenia, utracenia, zmodyfikowania, nieuprawnionego ujawnienia lub nieuprawnionego dostępu do danych osobowych.</w:t>
      </w:r>
    </w:p>
    <w:p w14:paraId="39EBFD51" w14:textId="77777777" w:rsidR="00A74B51" w:rsidRPr="00A74B51" w:rsidRDefault="00A74B51" w:rsidP="00A74B51">
      <w:pPr>
        <w:pStyle w:val="Tekstpodstawowy"/>
        <w:ind w:left="241" w:right="279"/>
        <w:jc w:val="both"/>
        <w:rPr>
          <w:rFonts w:ascii="Century Gothic" w:hAnsi="Century Gothic"/>
          <w:b/>
        </w:rPr>
      </w:pPr>
      <w:r>
        <w:rPr>
          <w:rFonts w:ascii="Century Gothic" w:hAnsi="Century Gothic"/>
        </w:rPr>
        <w:t xml:space="preserve">15) </w:t>
      </w:r>
      <w:r w:rsidRPr="00A74B51">
        <w:rPr>
          <w:rFonts w:ascii="Century Gothic" w:hAnsi="Century Gothic"/>
          <w:b/>
        </w:rPr>
        <w:t>Szkoła jako administrator czy jako procesor</w:t>
      </w:r>
    </w:p>
    <w:p w14:paraId="2D61E9F0" w14:textId="77777777" w:rsidR="00A74B51" w:rsidRPr="00A74B51" w:rsidRDefault="00A74B51" w:rsidP="00A74B51">
      <w:pPr>
        <w:pStyle w:val="Tekstpodstawowy"/>
        <w:ind w:left="241" w:right="279"/>
        <w:jc w:val="both"/>
        <w:rPr>
          <w:rFonts w:ascii="Century Gothic" w:hAnsi="Century Gothic"/>
        </w:rPr>
      </w:pPr>
    </w:p>
    <w:p w14:paraId="20586A0A" w14:textId="5090035F"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 xml:space="preserve">Z uwagi na fakt, że świadczy usługi edukacyjne w wykonaniu postanowień aktu założycielskiego, statutu oraz powszechnie obowiązujących przepisów prawa, które nakładają na nie określone obowiązki, należy uznać, że w świetle art. 4 pkt 7 RODO to Uniwersyteckie </w:t>
      </w:r>
      <w:r w:rsidR="00757F31">
        <w:rPr>
          <w:rFonts w:ascii="Century Gothic" w:hAnsi="Century Gothic"/>
        </w:rPr>
        <w:t xml:space="preserve">Liceum </w:t>
      </w:r>
      <w:r w:rsidR="001E1086" w:rsidRPr="00A74B51">
        <w:rPr>
          <w:rFonts w:ascii="Century Gothic" w:hAnsi="Century Gothic"/>
        </w:rPr>
        <w:t>Ogólnokształcące</w:t>
      </w:r>
      <w:r w:rsidR="001E1086">
        <w:rPr>
          <w:rFonts w:ascii="Century Gothic" w:hAnsi="Century Gothic"/>
        </w:rPr>
        <w:t xml:space="preserve"> </w:t>
      </w:r>
      <w:r w:rsidR="00757F31">
        <w:rPr>
          <w:rFonts w:ascii="Century Gothic" w:hAnsi="Century Gothic"/>
        </w:rPr>
        <w:t>z Oddziałami Dwujęzycznymi</w:t>
      </w:r>
      <w:r w:rsidRPr="00A74B51">
        <w:rPr>
          <w:rFonts w:ascii="Century Gothic" w:hAnsi="Century Gothic"/>
        </w:rPr>
        <w:t xml:space="preserve"> im. Pawła Adamowicza w Gdańsku odpowiada za cele i sposoby przetwarzania danych osobowych. Tym samym generalnie w procesach przetwarzania danych realizowanych w swojej działalności Uniwersyteckie </w:t>
      </w:r>
      <w:r w:rsidR="00757F31">
        <w:rPr>
          <w:rFonts w:ascii="Century Gothic" w:hAnsi="Century Gothic"/>
        </w:rPr>
        <w:t xml:space="preserve">Liceum </w:t>
      </w:r>
      <w:r w:rsidR="001E1086" w:rsidRPr="00A74B51">
        <w:rPr>
          <w:rFonts w:ascii="Century Gothic" w:hAnsi="Century Gothic"/>
        </w:rPr>
        <w:t>Ogólnokształcące</w:t>
      </w:r>
      <w:r w:rsidR="001E1086">
        <w:rPr>
          <w:rFonts w:ascii="Century Gothic" w:hAnsi="Century Gothic"/>
        </w:rPr>
        <w:t xml:space="preserve"> </w:t>
      </w:r>
      <w:r w:rsidR="00757F31">
        <w:rPr>
          <w:rFonts w:ascii="Century Gothic" w:hAnsi="Century Gothic"/>
        </w:rPr>
        <w:t>z Oddziałami Dwujęzycznymi</w:t>
      </w:r>
      <w:r w:rsidRPr="00A74B51">
        <w:rPr>
          <w:rFonts w:ascii="Century Gothic" w:hAnsi="Century Gothic"/>
        </w:rPr>
        <w:t xml:space="preserve"> im. Pawła Adamowicza w Gdańsku będzie uznawana za administratora danych osobowych.</w:t>
      </w:r>
    </w:p>
    <w:p w14:paraId="7AE8D0E7" w14:textId="77777777" w:rsidR="00A74B51" w:rsidRPr="00A74B51" w:rsidRDefault="00A74B51" w:rsidP="00A74B51">
      <w:pPr>
        <w:pStyle w:val="Tekstpodstawowy"/>
        <w:ind w:left="241" w:right="279"/>
        <w:jc w:val="both"/>
        <w:rPr>
          <w:rFonts w:ascii="Century Gothic" w:hAnsi="Century Gothic"/>
        </w:rPr>
      </w:pPr>
    </w:p>
    <w:p w14:paraId="50A334DD" w14:textId="77777777"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Na zasadzie wyjątku Szkoła występuje jako procesor przetwarzający dane osobowe w przypadku:</w:t>
      </w:r>
    </w:p>
    <w:p w14:paraId="202FE15F" w14:textId="77777777"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zbierania w imieniu organizatorów formularzy udziału swoich uczniów w konkursie/olimpiadzie organizowanej przez inną jednostkę oświatową, kulturalną lub inny podmiot działający w interesie publicznym;</w:t>
      </w:r>
    </w:p>
    <w:p w14:paraId="67E5C03E" w14:textId="77777777" w:rsidR="00A74B51" w:rsidRDefault="00A74B51" w:rsidP="00A74B51">
      <w:pPr>
        <w:pStyle w:val="Tekstpodstawowy"/>
        <w:ind w:left="241" w:right="279"/>
        <w:jc w:val="both"/>
        <w:rPr>
          <w:rFonts w:ascii="Century Gothic" w:hAnsi="Century Gothic"/>
        </w:rPr>
      </w:pPr>
      <w:r w:rsidRPr="00A74B51">
        <w:rPr>
          <w:rFonts w:ascii="Century Gothic" w:hAnsi="Century Gothic"/>
        </w:rPr>
        <w:t>działania w porozumieniu z Gminą Gdańsk, w związku z uzyskiwaniem dofinansowania ze środków unijnych, krajowych lub wojewódzkich, gdzie Szkoła występuje jako podmiot przetwarzający dane na rzecz  Beneficjenta i dalej, na rzecz  Instytucji  Pośredniczącej.</w:t>
      </w:r>
    </w:p>
    <w:p w14:paraId="740CF658" w14:textId="77777777" w:rsidR="00A74B51" w:rsidRDefault="00A74B51" w:rsidP="00A74B51">
      <w:pPr>
        <w:pStyle w:val="Tekstpodstawowy"/>
        <w:ind w:left="241" w:right="279"/>
        <w:jc w:val="both"/>
        <w:rPr>
          <w:rFonts w:ascii="Century Gothic" w:hAnsi="Century Gothic"/>
        </w:rPr>
      </w:pPr>
    </w:p>
    <w:p w14:paraId="3053766C" w14:textId="77777777" w:rsidR="00A74B51" w:rsidRPr="00A74B51" w:rsidRDefault="00A74B51" w:rsidP="00A74B51">
      <w:pPr>
        <w:pStyle w:val="Tekstpodstawowy"/>
        <w:ind w:left="241" w:right="279"/>
        <w:jc w:val="both"/>
        <w:rPr>
          <w:rFonts w:ascii="Century Gothic" w:hAnsi="Century Gothic"/>
          <w:b/>
        </w:rPr>
      </w:pPr>
      <w:r w:rsidRPr="00A74B51">
        <w:rPr>
          <w:rFonts w:ascii="Century Gothic" w:hAnsi="Century Gothic"/>
        </w:rPr>
        <w:t>16)</w:t>
      </w:r>
      <w:r w:rsidRPr="00A74B51">
        <w:rPr>
          <w:rFonts w:ascii="Century Gothic" w:hAnsi="Century Gothic"/>
          <w:b/>
        </w:rPr>
        <w:t xml:space="preserve"> Powierzanie danych osobowych podwykonawcom</w:t>
      </w:r>
    </w:p>
    <w:p w14:paraId="0CF2C8CE" w14:textId="77777777" w:rsidR="00A74B51" w:rsidRPr="00A74B51" w:rsidRDefault="00A74B51" w:rsidP="00A74B51">
      <w:pPr>
        <w:pStyle w:val="Tekstpodstawowy"/>
        <w:ind w:left="241" w:right="279"/>
        <w:jc w:val="both"/>
        <w:rPr>
          <w:rFonts w:ascii="Century Gothic" w:hAnsi="Century Gothic"/>
        </w:rPr>
      </w:pPr>
    </w:p>
    <w:p w14:paraId="590E49D2" w14:textId="77777777"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 xml:space="preserve">Zgodnie z artykułem 28 Ogólnego Rozporządzenia o Ochronie Danych Osobowych jeżeli przetwarzanie ma być dokonywane w imieniu administratora, korzysta on wyłącznie z usług takich podmiotów przetwarzających, które zapewniają wystarczające gwarancje wdrożenia </w:t>
      </w:r>
      <w:r w:rsidRPr="00A74B51">
        <w:rPr>
          <w:rFonts w:ascii="Century Gothic" w:hAnsi="Century Gothic"/>
        </w:rPr>
        <w:lastRenderedPageBreak/>
        <w:t>odpowiednich środków technicznych i organizacyjnych, by przetwarzanie spełniało wymogi rozporządzenia i chroniło prawa osób, których dane dotyczą. Przetwarzanie danych osobowych przez podmiot przetwarzający może odbywać się wyłącznie na podstawie umowy lub innego instrumentu prawnego, które podlegają prawu Unii lub prawu państwa członkowskiego i wiążą podmiot przetwarzający i administratora.</w:t>
      </w:r>
    </w:p>
    <w:p w14:paraId="1432E5F8" w14:textId="77777777"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RODO w art. 28 ust. 3 określa szczegółowe wymagania jakie powinna określać odpowiednio sformułowana umowa przetwarzania danych osobowych. Co istotne RODO w swojej treści nie posługuje się pojęciem „Umowy powierzenia”, znanym z art. 31 ustawy o ochronie danych osobowych z 1997 roku, jednocześnie nazewnictwo takie zostało przyjęte przez Szkołę Podstawową nr 1 im. Marii Dąbrowskiej we Wrocławiu w związku z obowiązującą na rynku utrwaloną praktyką w tym obszarze.</w:t>
      </w:r>
    </w:p>
    <w:p w14:paraId="7FAD050D" w14:textId="4B86EFF5"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 xml:space="preserve">W toku audytu w Uniwersyteckim </w:t>
      </w:r>
      <w:r w:rsidR="00757F31">
        <w:rPr>
          <w:rFonts w:ascii="Century Gothic" w:hAnsi="Century Gothic"/>
        </w:rPr>
        <w:t xml:space="preserve">Liceum </w:t>
      </w:r>
      <w:r w:rsidR="001E1086" w:rsidRPr="00A74B51">
        <w:rPr>
          <w:rFonts w:ascii="Century Gothic" w:hAnsi="Century Gothic"/>
        </w:rPr>
        <w:t>Ogólnokształcące</w:t>
      </w:r>
      <w:r w:rsidR="001E1086">
        <w:rPr>
          <w:rFonts w:ascii="Century Gothic" w:hAnsi="Century Gothic"/>
        </w:rPr>
        <w:t xml:space="preserve"> </w:t>
      </w:r>
      <w:r w:rsidR="00757F31">
        <w:rPr>
          <w:rFonts w:ascii="Century Gothic" w:hAnsi="Century Gothic"/>
        </w:rPr>
        <w:t>z Oddziałami Dwujęzycznymi</w:t>
      </w:r>
      <w:r w:rsidRPr="00A74B51">
        <w:rPr>
          <w:rFonts w:ascii="Century Gothic" w:hAnsi="Century Gothic"/>
        </w:rPr>
        <w:t xml:space="preserve"> w Gdańsku zidentyfikowano, że Szkoła generalnie nie jest podmiotem przetwarzającym dane (sytuacje takie mogą zdarzać się jedynie wpadkowo; np. konkursy organizowane prze inne placówki oświatowe), a generalnie dla swoich procesów jest administratorem danych, który powierza przetwarzanie danych osobowych innym podmiotom.</w:t>
      </w:r>
    </w:p>
    <w:p w14:paraId="2BA7B923" w14:textId="77777777"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Zidentyfikowano następujące obszary, w których Szkoła trwale lub często może powierzać przetwarzanie danych osobowych:</w:t>
      </w:r>
    </w:p>
    <w:p w14:paraId="5C763F77"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Obsługa IT</w:t>
      </w:r>
    </w:p>
    <w:p w14:paraId="3F6DAA92"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Obsługa w obszarze BHP</w:t>
      </w:r>
    </w:p>
    <w:p w14:paraId="6D3583EB"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Obsługa prawna</w:t>
      </w:r>
    </w:p>
    <w:p w14:paraId="3912C941"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Utylizacja dokumentów</w:t>
      </w:r>
    </w:p>
    <w:p w14:paraId="20BF9842"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Obsługa strony www</w:t>
      </w:r>
    </w:p>
    <w:p w14:paraId="7140E70D"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Korzystanie z oprogramowania  bazodanowego</w:t>
      </w:r>
    </w:p>
    <w:p w14:paraId="61ECDE13"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Realizacja wydruków masowych</w:t>
      </w:r>
    </w:p>
    <w:p w14:paraId="57105E96"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Usługi archiwizacji dokumentów</w:t>
      </w:r>
    </w:p>
    <w:p w14:paraId="2A09789C" w14:textId="77777777" w:rsidR="00A74B51" w:rsidRPr="00A74B51" w:rsidRDefault="00A74B51" w:rsidP="00A74B51">
      <w:pPr>
        <w:pStyle w:val="Tekstpodstawowy"/>
        <w:numPr>
          <w:ilvl w:val="0"/>
          <w:numId w:val="21"/>
        </w:numPr>
        <w:ind w:right="279"/>
        <w:jc w:val="both"/>
        <w:rPr>
          <w:rFonts w:ascii="Century Gothic" w:hAnsi="Century Gothic"/>
        </w:rPr>
      </w:pPr>
      <w:r w:rsidRPr="00A74B51">
        <w:rPr>
          <w:rFonts w:ascii="Century Gothic" w:hAnsi="Century Gothic"/>
        </w:rPr>
        <w:t>Usługi fotografa</w:t>
      </w:r>
    </w:p>
    <w:p w14:paraId="4864C386" w14:textId="77777777" w:rsidR="00A74B51" w:rsidRPr="00A74B51" w:rsidRDefault="00A74B51" w:rsidP="00A74B51">
      <w:pPr>
        <w:pStyle w:val="Tekstpodstawowy"/>
        <w:ind w:left="241" w:right="279"/>
        <w:jc w:val="both"/>
        <w:rPr>
          <w:rFonts w:ascii="Century Gothic" w:hAnsi="Century Gothic"/>
        </w:rPr>
      </w:pPr>
    </w:p>
    <w:p w14:paraId="5CADD720" w14:textId="77777777" w:rsidR="00A74B51" w:rsidRPr="00A74B51" w:rsidRDefault="00A74B51" w:rsidP="00A74B51">
      <w:pPr>
        <w:pStyle w:val="Tekstpodstawowy"/>
        <w:ind w:left="241" w:right="279"/>
        <w:jc w:val="both"/>
        <w:rPr>
          <w:rFonts w:ascii="Century Gothic" w:hAnsi="Century Gothic"/>
        </w:rPr>
      </w:pPr>
      <w:r>
        <w:rPr>
          <w:rFonts w:ascii="Century Gothic" w:hAnsi="Century Gothic"/>
        </w:rPr>
        <w:t xml:space="preserve">17) </w:t>
      </w:r>
      <w:r w:rsidRPr="00A74B51">
        <w:rPr>
          <w:rFonts w:ascii="Century Gothic" w:hAnsi="Century Gothic"/>
          <w:b/>
        </w:rPr>
        <w:t>Udostępnianie danych przez Szkołę innym podmiotom</w:t>
      </w:r>
    </w:p>
    <w:p w14:paraId="1422D29A" w14:textId="77777777" w:rsidR="00A74B51" w:rsidRPr="00A74B51" w:rsidRDefault="00A74B51" w:rsidP="00A74B51">
      <w:pPr>
        <w:pStyle w:val="Tekstpodstawowy"/>
        <w:ind w:left="241" w:right="279"/>
        <w:jc w:val="both"/>
        <w:rPr>
          <w:rFonts w:ascii="Century Gothic" w:hAnsi="Century Gothic"/>
        </w:rPr>
      </w:pPr>
    </w:p>
    <w:p w14:paraId="16F6079C" w14:textId="77777777"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Działalność Szkoły nie wiąże się z koniecznością przetwarzania danych osobowych na masową skalę. Szkoła nie udostępnia danych osobowych innym podmiotom w celach komercyjnych. Pozostaje jednak jednostką oświatową i jest zobowiązana do przekazywania określonych raportów oraz informacji do poszczególnych instytucji, zgodnie z powszechnie obowiązującymi przepisami prawa oraz regulacjami prawa miejscowego.</w:t>
      </w:r>
    </w:p>
    <w:p w14:paraId="778E9ED8" w14:textId="77777777" w:rsidR="00A74B51" w:rsidRPr="00A74B51" w:rsidRDefault="00A74B51" w:rsidP="00A74B51">
      <w:pPr>
        <w:pStyle w:val="Tekstpodstawowy"/>
        <w:ind w:left="241" w:right="279"/>
        <w:jc w:val="both"/>
        <w:rPr>
          <w:rFonts w:ascii="Century Gothic" w:hAnsi="Century Gothic"/>
        </w:rPr>
      </w:pPr>
    </w:p>
    <w:p w14:paraId="3570C6FF" w14:textId="77777777" w:rsidR="00A74B51" w:rsidRPr="00A74B51" w:rsidRDefault="00A74B51" w:rsidP="00A74B51">
      <w:pPr>
        <w:pStyle w:val="Tekstpodstawowy"/>
        <w:ind w:left="241" w:right="279"/>
        <w:jc w:val="both"/>
        <w:rPr>
          <w:rFonts w:ascii="Century Gothic" w:hAnsi="Century Gothic"/>
        </w:rPr>
      </w:pPr>
      <w:r w:rsidRPr="00A74B51">
        <w:rPr>
          <w:rFonts w:ascii="Century Gothic" w:hAnsi="Century Gothic"/>
        </w:rPr>
        <w:t>Ponadto udostępnianie danych osobowych ma również miejsce w przypadku podejmowania przez Szkołę współpracy z ośrodkami medycznymi, które angażują się w określone badania zdrowotne uczniów (np. wszawica, choroby skórne, uzębienie). W tych przypadkach administratorem danych osobowych jest podmiot przeprowadzający dane badanie, działający za zgodą Szkoły oraz rodziców lub przedstawicieli prawnych uczniów.</w:t>
      </w:r>
    </w:p>
    <w:p w14:paraId="428EE84C" w14:textId="77777777" w:rsidR="003735BA" w:rsidRDefault="003735BA">
      <w:pPr>
        <w:pStyle w:val="Tekstpodstawowy"/>
        <w:ind w:left="241" w:right="279"/>
        <w:jc w:val="both"/>
        <w:rPr>
          <w:rFonts w:ascii="Century Gothic" w:hAnsi="Century Gothic"/>
        </w:rPr>
      </w:pPr>
    </w:p>
    <w:p w14:paraId="7F728645" w14:textId="77777777" w:rsidR="002161B6" w:rsidRPr="002161B6" w:rsidRDefault="002161B6" w:rsidP="002161B6">
      <w:pPr>
        <w:pStyle w:val="Tekstpodstawowy"/>
        <w:ind w:left="241" w:right="279"/>
        <w:jc w:val="both"/>
        <w:rPr>
          <w:rFonts w:ascii="Century Gothic" w:hAnsi="Century Gothic"/>
        </w:rPr>
      </w:pPr>
      <w:r w:rsidRPr="002161B6">
        <w:rPr>
          <w:rFonts w:ascii="Century Gothic" w:hAnsi="Century Gothic"/>
        </w:rPr>
        <w:t xml:space="preserve">18) </w:t>
      </w:r>
      <w:r w:rsidRPr="002161B6">
        <w:rPr>
          <w:rFonts w:ascii="Century Gothic" w:hAnsi="Century Gothic"/>
          <w:b/>
        </w:rPr>
        <w:t>Przetwarzanie przez Szkołę danych wrażliwych</w:t>
      </w:r>
    </w:p>
    <w:p w14:paraId="6795FD06" w14:textId="77777777" w:rsidR="002161B6" w:rsidRPr="002161B6" w:rsidRDefault="002161B6" w:rsidP="002161B6">
      <w:pPr>
        <w:pStyle w:val="Tekstpodstawowy"/>
        <w:ind w:left="241" w:right="279"/>
        <w:jc w:val="both"/>
        <w:rPr>
          <w:rFonts w:ascii="Century Gothic" w:hAnsi="Century Gothic"/>
        </w:rPr>
      </w:pPr>
    </w:p>
    <w:p w14:paraId="0018C80B" w14:textId="20EED0F7" w:rsidR="002161B6" w:rsidRPr="002161B6" w:rsidRDefault="002161B6" w:rsidP="002161B6">
      <w:pPr>
        <w:pStyle w:val="Tekstpodstawowy"/>
        <w:ind w:left="241" w:right="279"/>
        <w:jc w:val="both"/>
        <w:rPr>
          <w:rFonts w:ascii="Century Gothic" w:hAnsi="Century Gothic"/>
        </w:rPr>
      </w:pPr>
      <w:r w:rsidRPr="002161B6">
        <w:rPr>
          <w:rFonts w:ascii="Century Gothic" w:hAnsi="Century Gothic"/>
        </w:rPr>
        <w:t xml:space="preserve">Przetwarzane przez </w:t>
      </w:r>
      <w:r>
        <w:rPr>
          <w:rFonts w:ascii="Century Gothic" w:hAnsi="Century Gothic"/>
        </w:rPr>
        <w:t xml:space="preserve">Uniwersyteckie </w:t>
      </w:r>
      <w:r w:rsidR="00757F31">
        <w:rPr>
          <w:rFonts w:ascii="Century Gothic" w:hAnsi="Century Gothic"/>
        </w:rPr>
        <w:t xml:space="preserve">Liceum </w:t>
      </w:r>
      <w:r w:rsidR="001E1086" w:rsidRPr="00A74B51">
        <w:rPr>
          <w:rFonts w:ascii="Century Gothic" w:hAnsi="Century Gothic"/>
        </w:rPr>
        <w:t>Ogólnokształcące</w:t>
      </w:r>
      <w:r w:rsidR="001E1086">
        <w:rPr>
          <w:rFonts w:ascii="Century Gothic" w:hAnsi="Century Gothic"/>
        </w:rPr>
        <w:t xml:space="preserve"> </w:t>
      </w:r>
      <w:r w:rsidR="00757F31">
        <w:rPr>
          <w:rFonts w:ascii="Century Gothic" w:hAnsi="Century Gothic"/>
        </w:rPr>
        <w:t>z Oddziałami Dwujęzycznymi</w:t>
      </w:r>
      <w:r>
        <w:rPr>
          <w:rFonts w:ascii="Century Gothic" w:hAnsi="Century Gothic"/>
        </w:rPr>
        <w:t xml:space="preserve"> w Gdańsku</w:t>
      </w:r>
      <w:r w:rsidRPr="002161B6">
        <w:rPr>
          <w:rFonts w:ascii="Century Gothic" w:hAnsi="Century Gothic"/>
        </w:rPr>
        <w:t xml:space="preserve"> dane osobowe generalnie nie mają charakteru wrażliwego. Dane wrażliwe pojawiają się jednak w przypadku, gdy uczniowie mają jakieś schorzenia lub przewlekłe choroby (w tym psychiczne), w przypadkach, gdy rodzice deklarują chę</w:t>
      </w:r>
      <w:r>
        <w:rPr>
          <w:rFonts w:ascii="Century Gothic" w:hAnsi="Century Gothic"/>
        </w:rPr>
        <w:t>ć</w:t>
      </w:r>
      <w:r w:rsidRPr="002161B6">
        <w:rPr>
          <w:rFonts w:ascii="Century Gothic" w:hAnsi="Century Gothic"/>
        </w:rPr>
        <w:t xml:space="preserve"> brania przez </w:t>
      </w:r>
      <w:r>
        <w:rPr>
          <w:rFonts w:ascii="Century Gothic" w:hAnsi="Century Gothic"/>
        </w:rPr>
        <w:t>ucznia</w:t>
      </w:r>
      <w:r w:rsidRPr="002161B6">
        <w:rPr>
          <w:rFonts w:ascii="Century Gothic" w:hAnsi="Century Gothic"/>
        </w:rPr>
        <w:t xml:space="preserve"> udziału w zajęciach religii, w obszarze przetwarzania danych osobowych pracowników w zakresie ich zdrowotnych zdolności do pracy – w zakresie wymaganym przez przepisy polskiego prawa. Elementy danych wrażliwych pojawiają się również w tym przypadkach, gdzie Szkoła aktywnie działa w zakresie wsparcia psychologiczno-pedagogicznego i w tym zakresie pozyskuje dodatkowe dane o uczniu i/lub jego sytuacji rodzinnej. W przypadkach trudnych ucze</w:t>
      </w:r>
      <w:r>
        <w:rPr>
          <w:rFonts w:ascii="Century Gothic" w:hAnsi="Century Gothic"/>
        </w:rPr>
        <w:t>ń</w:t>
      </w:r>
      <w:r w:rsidRPr="002161B6">
        <w:rPr>
          <w:rFonts w:ascii="Century Gothic" w:hAnsi="Century Gothic"/>
        </w:rPr>
        <w:t xml:space="preserve"> kierowany jest jednak do odrębnej od Szkoły placówki – Poradni Psychologiczno – Pedagogicznej funkcjonującej na terenie </w:t>
      </w:r>
      <w:r>
        <w:rPr>
          <w:rFonts w:ascii="Century Gothic" w:hAnsi="Century Gothic"/>
        </w:rPr>
        <w:t>Gdańska</w:t>
      </w:r>
      <w:r w:rsidRPr="002161B6">
        <w:rPr>
          <w:rFonts w:ascii="Century Gothic" w:hAnsi="Century Gothic"/>
        </w:rPr>
        <w:t>.</w:t>
      </w:r>
    </w:p>
    <w:p w14:paraId="51BF00F2" w14:textId="77777777" w:rsidR="002161B6" w:rsidRDefault="002161B6">
      <w:pPr>
        <w:pStyle w:val="Tekstpodstawowy"/>
        <w:ind w:left="241" w:right="279"/>
        <w:jc w:val="both"/>
        <w:rPr>
          <w:rFonts w:ascii="Century Gothic" w:hAnsi="Century Gothic"/>
        </w:rPr>
      </w:pPr>
    </w:p>
    <w:p w14:paraId="2794318A" w14:textId="77777777" w:rsidR="003735BA" w:rsidRDefault="00892D76">
      <w:pPr>
        <w:pStyle w:val="Akapitzlist"/>
        <w:numPr>
          <w:ilvl w:val="0"/>
          <w:numId w:val="1"/>
        </w:numPr>
        <w:tabs>
          <w:tab w:val="left" w:pos="662"/>
        </w:tabs>
        <w:jc w:val="both"/>
        <w:outlineLvl w:val="0"/>
        <w:rPr>
          <w:rFonts w:ascii="Century Gothic" w:hAnsi="Century Gothic"/>
          <w:b/>
          <w:sz w:val="24"/>
          <w:szCs w:val="24"/>
        </w:rPr>
      </w:pPr>
      <w:r>
        <w:rPr>
          <w:noProof/>
          <w:lang w:bidi="ar-SA"/>
        </w:rPr>
        <w:drawing>
          <wp:anchor distT="0" distB="0" distL="0" distR="0" simplePos="0" relativeHeight="4" behindDoc="1" locked="0" layoutInCell="1" allowOverlap="1" wp14:anchorId="6E887BB7" wp14:editId="04FEFCD1">
            <wp:simplePos x="0" y="0"/>
            <wp:positionH relativeFrom="page">
              <wp:posOffset>881380</wp:posOffset>
            </wp:positionH>
            <wp:positionV relativeFrom="paragraph">
              <wp:posOffset>251460</wp:posOffset>
            </wp:positionV>
            <wp:extent cx="5828030" cy="14605"/>
            <wp:effectExtent l="0" t="0" r="0" b="0"/>
            <wp:wrapTopAndBottom/>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3" w:name="_Toc24539030"/>
      <w:r>
        <w:rPr>
          <w:rFonts w:ascii="Century Gothic" w:hAnsi="Century Gothic"/>
          <w:b/>
          <w:sz w:val="24"/>
          <w:szCs w:val="24"/>
        </w:rPr>
        <w:t>KOMPETENCJE I ODPOWIEDZIALNOŚĆ W ZARZĄDZANIU BEZPIECZEŃSTWEM DANYCH OSOBOWYCH</w:t>
      </w:r>
      <w:bookmarkEnd w:id="3"/>
    </w:p>
    <w:p w14:paraId="7B3D3247" w14:textId="77777777" w:rsidR="003735BA" w:rsidRDefault="003735BA">
      <w:pPr>
        <w:jc w:val="both"/>
        <w:rPr>
          <w:rFonts w:ascii="Century Gothic" w:hAnsi="Century Gothic"/>
          <w:sz w:val="24"/>
          <w:szCs w:val="24"/>
        </w:rPr>
      </w:pPr>
    </w:p>
    <w:p w14:paraId="75BEC201" w14:textId="77777777" w:rsidR="003735BA" w:rsidRDefault="00892D76">
      <w:pPr>
        <w:numPr>
          <w:ilvl w:val="0"/>
          <w:numId w:val="2"/>
        </w:numPr>
        <w:tabs>
          <w:tab w:val="left" w:pos="364"/>
        </w:tabs>
        <w:ind w:left="364" w:hanging="364"/>
        <w:jc w:val="both"/>
        <w:rPr>
          <w:rFonts w:ascii="Century Gothic" w:hAnsi="Century Gothic"/>
          <w:sz w:val="24"/>
          <w:szCs w:val="24"/>
        </w:rPr>
      </w:pPr>
      <w:r>
        <w:rPr>
          <w:rFonts w:ascii="Century Gothic" w:hAnsi="Century Gothic"/>
          <w:sz w:val="24"/>
          <w:szCs w:val="24"/>
        </w:rPr>
        <w:t>Za bezpieczeństwo danych osobowych przetwarzanych w Szkole odpowiada Administrator, który w myśl przepisów RODO, obowiązany jest zastosować środki techniczne i organizacyjne zapewniające ochronę przetwarzanych danych osobowych odpowiednią do zagrożeń oraz kategorii danych objętych ochroną.</w:t>
      </w:r>
    </w:p>
    <w:p w14:paraId="32259614" w14:textId="77777777" w:rsidR="003735BA" w:rsidRDefault="00892D76">
      <w:pPr>
        <w:numPr>
          <w:ilvl w:val="0"/>
          <w:numId w:val="2"/>
        </w:numPr>
        <w:tabs>
          <w:tab w:val="left" w:pos="364"/>
        </w:tabs>
        <w:ind w:left="364" w:hanging="364"/>
        <w:jc w:val="both"/>
        <w:rPr>
          <w:rFonts w:ascii="Century Gothic" w:hAnsi="Century Gothic"/>
          <w:sz w:val="24"/>
          <w:szCs w:val="24"/>
        </w:rPr>
      </w:pPr>
      <w:r>
        <w:rPr>
          <w:rFonts w:ascii="Century Gothic" w:hAnsi="Century Gothic"/>
          <w:sz w:val="24"/>
          <w:szCs w:val="24"/>
        </w:rPr>
        <w:t>Do zadań Administratora należy:</w:t>
      </w:r>
    </w:p>
    <w:p w14:paraId="66FB3E87" w14:textId="77777777" w:rsidR="003735BA" w:rsidRDefault="00892D76">
      <w:pPr>
        <w:numPr>
          <w:ilvl w:val="1"/>
          <w:numId w:val="2"/>
        </w:numPr>
        <w:tabs>
          <w:tab w:val="left" w:pos="644"/>
        </w:tabs>
        <w:ind w:left="644" w:right="20" w:hanging="289"/>
        <w:jc w:val="both"/>
        <w:rPr>
          <w:rFonts w:ascii="Century Gothic" w:hAnsi="Century Gothic"/>
          <w:sz w:val="24"/>
          <w:szCs w:val="24"/>
        </w:rPr>
      </w:pPr>
      <w:r>
        <w:rPr>
          <w:rFonts w:ascii="Century Gothic" w:hAnsi="Century Gothic"/>
          <w:sz w:val="24"/>
          <w:szCs w:val="24"/>
        </w:rPr>
        <w:t xml:space="preserve">wydawanie upoważnień do przetwarzania danych osobowych – wzór upoważnienia określa </w:t>
      </w:r>
      <w:r>
        <w:rPr>
          <w:rFonts w:ascii="Century Gothic" w:hAnsi="Century Gothic"/>
          <w:b/>
          <w:sz w:val="24"/>
          <w:szCs w:val="24"/>
        </w:rPr>
        <w:t>załącznik nr 1</w:t>
      </w:r>
      <w:r>
        <w:rPr>
          <w:rFonts w:ascii="Century Gothic" w:hAnsi="Century Gothic"/>
          <w:sz w:val="24"/>
          <w:szCs w:val="24"/>
        </w:rPr>
        <w:t>;</w:t>
      </w:r>
    </w:p>
    <w:p w14:paraId="4F9AA2E6" w14:textId="77777777" w:rsidR="003735BA" w:rsidRDefault="00892D76">
      <w:pPr>
        <w:numPr>
          <w:ilvl w:val="1"/>
          <w:numId w:val="2"/>
        </w:numPr>
        <w:tabs>
          <w:tab w:val="left" w:pos="644"/>
        </w:tabs>
        <w:ind w:left="644" w:hanging="289"/>
        <w:jc w:val="both"/>
        <w:rPr>
          <w:rFonts w:ascii="Century Gothic" w:hAnsi="Century Gothic"/>
          <w:sz w:val="24"/>
          <w:szCs w:val="24"/>
        </w:rPr>
      </w:pPr>
      <w:r>
        <w:rPr>
          <w:rFonts w:ascii="Century Gothic" w:hAnsi="Century Gothic"/>
          <w:sz w:val="24"/>
          <w:szCs w:val="24"/>
        </w:rPr>
        <w:t xml:space="preserve">odwoływanie upoważnień do przetwarzania danych osobowych </w:t>
      </w:r>
      <w:r>
        <w:rPr>
          <w:rFonts w:ascii="Century Gothic" w:hAnsi="Century Gothic"/>
          <w:b/>
          <w:sz w:val="24"/>
          <w:szCs w:val="24"/>
        </w:rPr>
        <w:t>–</w:t>
      </w:r>
      <w:r>
        <w:rPr>
          <w:rFonts w:ascii="Century Gothic" w:hAnsi="Century Gothic"/>
          <w:sz w:val="24"/>
          <w:szCs w:val="24"/>
        </w:rPr>
        <w:t xml:space="preserve"> wzór odwołania upoważnienia określa </w:t>
      </w:r>
      <w:r>
        <w:rPr>
          <w:rFonts w:ascii="Century Gothic" w:hAnsi="Century Gothic"/>
          <w:b/>
          <w:sz w:val="24"/>
          <w:szCs w:val="24"/>
        </w:rPr>
        <w:t>załącznik nr 2</w:t>
      </w:r>
      <w:r>
        <w:rPr>
          <w:rFonts w:ascii="Century Gothic" w:hAnsi="Century Gothic"/>
          <w:sz w:val="24"/>
          <w:szCs w:val="24"/>
        </w:rPr>
        <w:t>;</w:t>
      </w:r>
    </w:p>
    <w:p w14:paraId="7A6833EF" w14:textId="77777777" w:rsidR="003735BA" w:rsidRDefault="00892D76">
      <w:pPr>
        <w:numPr>
          <w:ilvl w:val="1"/>
          <w:numId w:val="2"/>
        </w:numPr>
        <w:tabs>
          <w:tab w:val="left" w:pos="644"/>
        </w:tabs>
        <w:ind w:left="644" w:right="20" w:hanging="289"/>
        <w:jc w:val="both"/>
        <w:rPr>
          <w:rFonts w:ascii="Century Gothic" w:hAnsi="Century Gothic"/>
          <w:sz w:val="24"/>
          <w:szCs w:val="24"/>
        </w:rPr>
      </w:pPr>
      <w:r>
        <w:rPr>
          <w:rFonts w:ascii="Century Gothic" w:hAnsi="Century Gothic"/>
          <w:sz w:val="24"/>
          <w:szCs w:val="24"/>
        </w:rPr>
        <w:t xml:space="preserve">prowadzenie ewidencji osób upoważnionych do przetwarzania danych osobowych – wzór ewidencji określa </w:t>
      </w:r>
      <w:r>
        <w:rPr>
          <w:rFonts w:ascii="Century Gothic" w:hAnsi="Century Gothic"/>
          <w:b/>
          <w:sz w:val="24"/>
          <w:szCs w:val="24"/>
        </w:rPr>
        <w:t>załącznik nr 3,</w:t>
      </w:r>
    </w:p>
    <w:p w14:paraId="0A9D44A0" w14:textId="77777777" w:rsidR="003735BA" w:rsidRDefault="00892D76">
      <w:pPr>
        <w:numPr>
          <w:ilvl w:val="1"/>
          <w:numId w:val="2"/>
        </w:numPr>
        <w:tabs>
          <w:tab w:val="left" w:pos="644"/>
        </w:tabs>
        <w:ind w:left="644" w:hanging="289"/>
        <w:jc w:val="both"/>
        <w:rPr>
          <w:rFonts w:ascii="Century Gothic" w:hAnsi="Century Gothic"/>
          <w:sz w:val="24"/>
          <w:szCs w:val="24"/>
        </w:rPr>
      </w:pPr>
      <w:r>
        <w:rPr>
          <w:rFonts w:ascii="Century Gothic" w:hAnsi="Century Gothic"/>
          <w:sz w:val="24"/>
          <w:szCs w:val="24"/>
        </w:rPr>
        <w:t xml:space="preserve">ewidencjonowanie oświadczeń osób upoważnionych o zaznajomieniu się z zasadami zachowania bezpieczeństwa danych – wzór oświadczenia określa </w:t>
      </w:r>
      <w:r>
        <w:rPr>
          <w:rFonts w:ascii="Century Gothic" w:hAnsi="Century Gothic"/>
          <w:b/>
          <w:sz w:val="24"/>
          <w:szCs w:val="24"/>
        </w:rPr>
        <w:t>załącznik nr 4</w:t>
      </w:r>
      <w:r>
        <w:rPr>
          <w:rFonts w:ascii="Century Gothic" w:hAnsi="Century Gothic"/>
          <w:sz w:val="24"/>
          <w:szCs w:val="24"/>
        </w:rPr>
        <w:t>,</w:t>
      </w:r>
    </w:p>
    <w:p w14:paraId="4E5E57B6" w14:textId="77777777" w:rsidR="003735BA" w:rsidRDefault="00892D76">
      <w:pPr>
        <w:numPr>
          <w:ilvl w:val="1"/>
          <w:numId w:val="2"/>
        </w:numPr>
        <w:tabs>
          <w:tab w:val="left" w:pos="644"/>
        </w:tabs>
        <w:ind w:left="644" w:right="20" w:hanging="289"/>
        <w:jc w:val="both"/>
        <w:rPr>
          <w:rFonts w:ascii="Century Gothic" w:hAnsi="Century Gothic"/>
          <w:sz w:val="24"/>
          <w:szCs w:val="24"/>
        </w:rPr>
      </w:pPr>
      <w:r>
        <w:rPr>
          <w:rFonts w:ascii="Century Gothic" w:hAnsi="Century Gothic"/>
          <w:sz w:val="24"/>
          <w:szCs w:val="24"/>
        </w:rPr>
        <w:t>określanie potrzeb w zakresie stosowanych w Szkole zabezpieczeń, zatwierdzanie rozwiązań i nadzorowanie prawidłowości ich wdrożenia,</w:t>
      </w:r>
    </w:p>
    <w:p w14:paraId="1457B3B1" w14:textId="77777777" w:rsidR="003735BA" w:rsidRDefault="00892D76">
      <w:pPr>
        <w:numPr>
          <w:ilvl w:val="1"/>
          <w:numId w:val="2"/>
        </w:numPr>
        <w:tabs>
          <w:tab w:val="left" w:pos="644"/>
        </w:tabs>
        <w:ind w:left="644" w:right="20" w:hanging="289"/>
        <w:jc w:val="both"/>
        <w:rPr>
          <w:rFonts w:ascii="Century Gothic" w:hAnsi="Century Gothic"/>
          <w:sz w:val="24"/>
          <w:szCs w:val="24"/>
        </w:rPr>
      </w:pPr>
      <w:r>
        <w:rPr>
          <w:rFonts w:ascii="Century Gothic" w:hAnsi="Century Gothic"/>
          <w:sz w:val="24"/>
          <w:szCs w:val="24"/>
        </w:rPr>
        <w:t>podnoszenie świadomości i kwalifikacji osób przetwarzających dane osobowe w Szkole i zapewnienie odpowiedniego poziomu przeszkolenia w tym zakresie,</w:t>
      </w:r>
    </w:p>
    <w:p w14:paraId="03954739" w14:textId="77777777" w:rsidR="003735BA" w:rsidRDefault="00892D76">
      <w:pPr>
        <w:ind w:left="424"/>
        <w:jc w:val="both"/>
      </w:pPr>
      <w:r>
        <w:rPr>
          <w:rFonts w:ascii="Century Gothic" w:hAnsi="Century Gothic"/>
          <w:sz w:val="24"/>
          <w:szCs w:val="24"/>
        </w:rPr>
        <w:t>Administrator, może wyznaczyć pracownika administracyjnego, który będzie dbał o dokumentację i będzie podlegał dyrektorowi.</w:t>
      </w:r>
    </w:p>
    <w:p w14:paraId="10DA18D9" w14:textId="77777777" w:rsidR="003735BA" w:rsidRDefault="00892D76">
      <w:pPr>
        <w:ind w:left="424"/>
        <w:jc w:val="both"/>
      </w:pPr>
      <w:r>
        <w:rPr>
          <w:rFonts w:ascii="Century Gothic" w:hAnsi="Century Gothic"/>
          <w:sz w:val="24"/>
          <w:szCs w:val="24"/>
        </w:rPr>
        <w:t>7) prowadzenie nadzoru nad archiwizacją zbiorów danych oraz zabezpieczanie elektronicznych nośników informacji zawierających dane osobowe.</w:t>
      </w:r>
    </w:p>
    <w:p w14:paraId="19F7E6B8" w14:textId="77777777" w:rsidR="003735BA" w:rsidRDefault="00892D76">
      <w:pPr>
        <w:numPr>
          <w:ilvl w:val="0"/>
          <w:numId w:val="3"/>
        </w:numPr>
        <w:tabs>
          <w:tab w:val="left" w:pos="364"/>
        </w:tabs>
        <w:ind w:left="364" w:hanging="364"/>
        <w:jc w:val="both"/>
      </w:pPr>
      <w:r>
        <w:rPr>
          <w:rFonts w:ascii="Century Gothic" w:hAnsi="Century Gothic"/>
          <w:sz w:val="24"/>
          <w:szCs w:val="24"/>
        </w:rPr>
        <w:t>Do zadań IDO należy:</w:t>
      </w:r>
    </w:p>
    <w:p w14:paraId="565AE8EC" w14:textId="77777777" w:rsidR="003735BA" w:rsidRDefault="00892D76">
      <w:pPr>
        <w:numPr>
          <w:ilvl w:val="1"/>
          <w:numId w:val="3"/>
        </w:numPr>
        <w:tabs>
          <w:tab w:val="left" w:pos="364"/>
        </w:tabs>
        <w:ind w:left="680" w:hanging="340"/>
        <w:jc w:val="both"/>
        <w:rPr>
          <w:rFonts w:ascii="lato;sans-serif" w:hAnsi="lato;sans-serif"/>
          <w:color w:val="000000"/>
          <w:sz w:val="23"/>
          <w:highlight w:val="white"/>
        </w:rPr>
      </w:pPr>
      <w:r>
        <w:rPr>
          <w:rFonts w:ascii="Century Gothic" w:hAnsi="Century Gothic"/>
          <w:color w:val="000000"/>
          <w:sz w:val="24"/>
          <w:szCs w:val="24"/>
          <w:highlight w:val="white"/>
        </w:rPr>
        <w:lastRenderedPageBreak/>
        <w:t>informowanie Administratora, podmiotu przetwarzającego oraz pracowników, którzy przetwarzają dane osobowe, o obowiązkach spoczywających na nich na mocy niniejszego rozporządzenia oraz innych przepisów Unii lub państw członkowskich o ochronie danych i doradzanie im w tej sprawie;</w:t>
      </w:r>
    </w:p>
    <w:p w14:paraId="78A69BE5" w14:textId="77777777" w:rsidR="003735BA" w:rsidRDefault="00892D76">
      <w:pPr>
        <w:numPr>
          <w:ilvl w:val="1"/>
          <w:numId w:val="3"/>
        </w:numPr>
        <w:tabs>
          <w:tab w:val="left" w:pos="364"/>
        </w:tabs>
        <w:ind w:left="680" w:hanging="340"/>
        <w:jc w:val="both"/>
        <w:rPr>
          <w:rFonts w:ascii="lato;sans-serif" w:hAnsi="lato;sans-serif"/>
          <w:color w:val="000000"/>
          <w:sz w:val="23"/>
          <w:highlight w:val="white"/>
        </w:rPr>
      </w:pPr>
      <w:r>
        <w:rPr>
          <w:rFonts w:ascii="Century Gothic" w:hAnsi="Century Gothic"/>
          <w:color w:val="000000"/>
          <w:sz w:val="24"/>
          <w:szCs w:val="24"/>
          <w:highlight w:val="white"/>
        </w:rPr>
        <w:t>monitorowanie przestrzegania przepisów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2AB78B31" w14:textId="77777777" w:rsidR="003735BA" w:rsidRDefault="00892D76">
      <w:pPr>
        <w:numPr>
          <w:ilvl w:val="1"/>
          <w:numId w:val="3"/>
        </w:numPr>
        <w:tabs>
          <w:tab w:val="left" w:pos="364"/>
        </w:tabs>
        <w:ind w:left="680" w:hanging="340"/>
        <w:jc w:val="both"/>
        <w:rPr>
          <w:rFonts w:ascii="lato;sans-serif" w:hAnsi="lato;sans-serif"/>
          <w:color w:val="000000"/>
          <w:sz w:val="23"/>
          <w:highlight w:val="white"/>
        </w:rPr>
      </w:pPr>
      <w:r>
        <w:rPr>
          <w:rFonts w:ascii="Century Gothic" w:hAnsi="Century Gothic"/>
          <w:color w:val="000000"/>
          <w:sz w:val="24"/>
          <w:szCs w:val="24"/>
          <w:highlight w:val="white"/>
        </w:rPr>
        <w:t xml:space="preserve">udzielanie na żądanie zaleceń co do oceny skutków dla ochrony danych oraz monitorowanie jej wykonania </w:t>
      </w:r>
    </w:p>
    <w:p w14:paraId="5E6398F6" w14:textId="77777777" w:rsidR="003735BA" w:rsidRDefault="00892D76">
      <w:pPr>
        <w:numPr>
          <w:ilvl w:val="1"/>
          <w:numId w:val="3"/>
        </w:numPr>
        <w:tabs>
          <w:tab w:val="left" w:pos="364"/>
        </w:tabs>
        <w:ind w:left="680" w:hanging="340"/>
        <w:jc w:val="both"/>
        <w:rPr>
          <w:rFonts w:ascii="lato;sans-serif" w:hAnsi="lato;sans-serif"/>
          <w:color w:val="000000"/>
          <w:sz w:val="23"/>
          <w:highlight w:val="white"/>
        </w:rPr>
      </w:pPr>
      <w:r>
        <w:rPr>
          <w:rFonts w:ascii="Century Gothic" w:hAnsi="Century Gothic"/>
          <w:color w:val="000000"/>
          <w:sz w:val="24"/>
          <w:szCs w:val="24"/>
          <w:highlight w:val="white"/>
        </w:rPr>
        <w:t>współpraca z Prezesem Urzędu Ochrony Danych Osobowych,</w:t>
      </w:r>
    </w:p>
    <w:p w14:paraId="2DEFFE1E" w14:textId="77777777" w:rsidR="003735BA" w:rsidRDefault="00892D76">
      <w:pPr>
        <w:numPr>
          <w:ilvl w:val="1"/>
          <w:numId w:val="3"/>
        </w:numPr>
        <w:tabs>
          <w:tab w:val="left" w:pos="364"/>
        </w:tabs>
        <w:ind w:left="680" w:hanging="340"/>
        <w:jc w:val="both"/>
        <w:rPr>
          <w:rFonts w:ascii="lato;sans-serif" w:hAnsi="lato;sans-serif"/>
          <w:color w:val="000000"/>
          <w:sz w:val="23"/>
          <w:highlight w:val="white"/>
        </w:rPr>
      </w:pPr>
      <w:r>
        <w:rPr>
          <w:rFonts w:ascii="Century Gothic" w:hAnsi="Century Gothic"/>
          <w:color w:val="000000"/>
          <w:sz w:val="24"/>
          <w:szCs w:val="24"/>
          <w:highlight w:val="white"/>
        </w:rPr>
        <w:t>pełnienie funkcji punktu kontaktowego dla Prezesa Urzędu Ochrony Danych Osobowych w kwestiach związanych z przetwarzaniem, w tym z uprzednimi konsultacjami, o których mowa w art. 36, oraz w stosownych przypadkach prowadzenie konsultacji we wszelkich innych sprawach,</w:t>
      </w:r>
    </w:p>
    <w:p w14:paraId="6AF49C30" w14:textId="77777777" w:rsidR="003735BA" w:rsidRDefault="00892D76">
      <w:pPr>
        <w:numPr>
          <w:ilvl w:val="1"/>
          <w:numId w:val="3"/>
        </w:numPr>
        <w:tabs>
          <w:tab w:val="left" w:pos="364"/>
        </w:tabs>
        <w:ind w:left="680" w:hanging="340"/>
        <w:jc w:val="both"/>
        <w:rPr>
          <w:rFonts w:ascii="Century Gothic" w:hAnsi="Century Gothic"/>
          <w:sz w:val="24"/>
          <w:szCs w:val="24"/>
        </w:rPr>
      </w:pPr>
      <w:r>
        <w:rPr>
          <w:rFonts w:ascii="Century Gothic" w:hAnsi="Century Gothic"/>
          <w:color w:val="000000"/>
          <w:sz w:val="24"/>
          <w:szCs w:val="24"/>
          <w:highlight w:val="white"/>
        </w:rPr>
        <w:t>pełnienie roli punktu kontaktowego dla osób, których dane dotyczą, we wszystkich sprawach związanych z przetwarzaniem ich danych osobowych oraz z wykonywaniem praw przysługujących im na mocy niniejszego rozporządzenia.</w:t>
      </w:r>
    </w:p>
    <w:p w14:paraId="4518CEBB" w14:textId="77777777" w:rsidR="003735BA" w:rsidRDefault="00892D76">
      <w:pPr>
        <w:numPr>
          <w:ilvl w:val="0"/>
          <w:numId w:val="3"/>
        </w:numPr>
        <w:tabs>
          <w:tab w:val="left" w:pos="364"/>
        </w:tabs>
        <w:ind w:left="364" w:hanging="364"/>
        <w:jc w:val="both"/>
      </w:pPr>
      <w:r>
        <w:rPr>
          <w:rFonts w:ascii="Century Gothic" w:hAnsi="Century Gothic"/>
          <w:sz w:val="24"/>
          <w:szCs w:val="24"/>
        </w:rPr>
        <w:t>Do zadań ASI należy (tu: pracownik Uniwersytetu Gdańskiego odpowiedzialny za bezpieczeństwo systemów informatycznych):</w:t>
      </w:r>
    </w:p>
    <w:p w14:paraId="63BFA7FC" w14:textId="77777777" w:rsidR="003735BA" w:rsidRDefault="00892D76">
      <w:pPr>
        <w:numPr>
          <w:ilvl w:val="1"/>
          <w:numId w:val="3"/>
        </w:numPr>
        <w:tabs>
          <w:tab w:val="left" w:pos="644"/>
        </w:tabs>
        <w:ind w:left="644" w:hanging="289"/>
        <w:jc w:val="both"/>
        <w:rPr>
          <w:rFonts w:ascii="Century Gothic" w:hAnsi="Century Gothic"/>
          <w:sz w:val="24"/>
          <w:szCs w:val="24"/>
        </w:rPr>
      </w:pPr>
      <w:r>
        <w:rPr>
          <w:rFonts w:ascii="Century Gothic" w:hAnsi="Century Gothic"/>
          <w:sz w:val="24"/>
          <w:szCs w:val="24"/>
        </w:rPr>
        <w:t>zarządzanie bezpieczeństwem przetwarzania danych osobowych w systemie informatycznym zgodnie z wymogami prawa i wskazówkami Administratora,</w:t>
      </w:r>
    </w:p>
    <w:p w14:paraId="4A9C5666" w14:textId="77777777" w:rsidR="003735BA" w:rsidRDefault="00892D76">
      <w:pPr>
        <w:numPr>
          <w:ilvl w:val="1"/>
          <w:numId w:val="3"/>
        </w:numPr>
        <w:tabs>
          <w:tab w:val="left" w:pos="644"/>
        </w:tabs>
        <w:ind w:left="644" w:hanging="289"/>
        <w:jc w:val="both"/>
        <w:rPr>
          <w:rFonts w:ascii="Century Gothic" w:hAnsi="Century Gothic"/>
          <w:sz w:val="24"/>
          <w:szCs w:val="24"/>
        </w:rPr>
      </w:pPr>
      <w:r>
        <w:rPr>
          <w:rFonts w:ascii="Century Gothic" w:hAnsi="Century Gothic"/>
          <w:sz w:val="24"/>
          <w:szCs w:val="24"/>
        </w:rPr>
        <w:t>doskonalenie metod zabezpieczenia danych przed zagrożeniami związanymi z ich przetwarzaniem,</w:t>
      </w:r>
    </w:p>
    <w:p w14:paraId="6AAB5773" w14:textId="77777777" w:rsidR="003735BA" w:rsidRDefault="00892D76">
      <w:pPr>
        <w:numPr>
          <w:ilvl w:val="1"/>
          <w:numId w:val="3"/>
        </w:numPr>
        <w:tabs>
          <w:tab w:val="left" w:pos="644"/>
        </w:tabs>
        <w:ind w:left="644" w:hanging="289"/>
        <w:jc w:val="both"/>
        <w:rPr>
          <w:rFonts w:ascii="Century Gothic" w:hAnsi="Century Gothic"/>
          <w:sz w:val="24"/>
          <w:szCs w:val="24"/>
        </w:rPr>
      </w:pPr>
      <w:r>
        <w:rPr>
          <w:rFonts w:ascii="Century Gothic" w:hAnsi="Century Gothic"/>
          <w:sz w:val="24"/>
          <w:szCs w:val="24"/>
        </w:rPr>
        <w:t>przydzielanie identyfikatorów użytkownikom systemu informatycznego oraz zaznajamianie ich z procedurami ustalania i zmiany haseł dostępu,</w:t>
      </w:r>
    </w:p>
    <w:p w14:paraId="4A46D328" w14:textId="77777777" w:rsidR="003735BA" w:rsidRDefault="00892D76">
      <w:pPr>
        <w:tabs>
          <w:tab w:val="left" w:pos="2244"/>
          <w:tab w:val="left" w:pos="2924"/>
          <w:tab w:val="left" w:pos="4344"/>
          <w:tab w:val="left" w:pos="4724"/>
          <w:tab w:val="left" w:pos="6024"/>
          <w:tab w:val="left" w:pos="7564"/>
        </w:tabs>
        <w:ind w:left="397"/>
        <w:jc w:val="both"/>
      </w:pPr>
      <w:r>
        <w:rPr>
          <w:rFonts w:ascii="Century Gothic" w:hAnsi="Century Gothic"/>
          <w:sz w:val="24"/>
          <w:szCs w:val="24"/>
        </w:rPr>
        <w:t>4) nadzorowanie prac związanych z rozwojem, modyfikacją, serwisowaniem i konserwacją systemu, zapewnienie bezpieczeństwa wewnętrznego i zewnętrznego obiegu informacji w sieci i zabezpieczenie łączy zewnętrznych.</w:t>
      </w:r>
    </w:p>
    <w:p w14:paraId="1A1F9374" w14:textId="77777777" w:rsidR="003735BA" w:rsidRDefault="00892D76">
      <w:pPr>
        <w:numPr>
          <w:ilvl w:val="0"/>
          <w:numId w:val="4"/>
        </w:numPr>
        <w:tabs>
          <w:tab w:val="left" w:pos="364"/>
        </w:tabs>
        <w:ind w:left="364" w:hanging="364"/>
        <w:jc w:val="both"/>
        <w:rPr>
          <w:rFonts w:ascii="Century Gothic" w:hAnsi="Century Gothic"/>
          <w:sz w:val="24"/>
          <w:szCs w:val="24"/>
        </w:rPr>
      </w:pPr>
      <w:r>
        <w:rPr>
          <w:rFonts w:ascii="Century Gothic" w:hAnsi="Century Gothic"/>
          <w:sz w:val="24"/>
          <w:szCs w:val="24"/>
        </w:rPr>
        <w:t>Pracownik upoważniony do przetwarzania danych osobowych:</w:t>
      </w:r>
    </w:p>
    <w:p w14:paraId="48688E86" w14:textId="77777777" w:rsidR="003735BA" w:rsidRDefault="00892D76">
      <w:pPr>
        <w:numPr>
          <w:ilvl w:val="0"/>
          <w:numId w:val="5"/>
        </w:numPr>
        <w:tabs>
          <w:tab w:val="left" w:pos="724"/>
        </w:tabs>
        <w:ind w:left="724" w:hanging="369"/>
        <w:jc w:val="both"/>
        <w:rPr>
          <w:rFonts w:ascii="Century Gothic" w:hAnsi="Century Gothic"/>
          <w:sz w:val="24"/>
          <w:szCs w:val="24"/>
        </w:rPr>
      </w:pPr>
      <w:bookmarkStart w:id="4" w:name="page5"/>
      <w:bookmarkEnd w:id="4"/>
      <w:r>
        <w:rPr>
          <w:rFonts w:ascii="Century Gothic" w:hAnsi="Century Gothic"/>
          <w:sz w:val="24"/>
          <w:szCs w:val="24"/>
        </w:rPr>
        <w:t>chroni prawo do prywatności osób fizycznych powierzających Szkole swoje dane osobowe poprzez przetwarzanie ich zgodnie z przepisami prawa oraz zasadami określonymi w Polityce;</w:t>
      </w:r>
    </w:p>
    <w:p w14:paraId="6E308C29" w14:textId="77777777" w:rsidR="003735BA" w:rsidRDefault="00892D76">
      <w:pPr>
        <w:numPr>
          <w:ilvl w:val="0"/>
          <w:numId w:val="5"/>
        </w:numPr>
        <w:tabs>
          <w:tab w:val="left" w:pos="724"/>
        </w:tabs>
        <w:ind w:left="724" w:right="20" w:hanging="369"/>
        <w:jc w:val="both"/>
        <w:rPr>
          <w:rFonts w:ascii="Century Gothic" w:hAnsi="Century Gothic"/>
          <w:sz w:val="24"/>
          <w:szCs w:val="24"/>
        </w:rPr>
      </w:pPr>
      <w:r>
        <w:rPr>
          <w:rFonts w:ascii="Century Gothic" w:hAnsi="Century Gothic"/>
          <w:sz w:val="24"/>
          <w:szCs w:val="24"/>
        </w:rPr>
        <w:t>zapoznaje się zasadami określonymi w Polityce i składa oświadczenie o znajomości tych przepisów;</w:t>
      </w:r>
    </w:p>
    <w:p w14:paraId="577DE6CC" w14:textId="77777777" w:rsidR="003735BA" w:rsidRDefault="00892D76">
      <w:pPr>
        <w:numPr>
          <w:ilvl w:val="0"/>
          <w:numId w:val="5"/>
        </w:numPr>
        <w:tabs>
          <w:tab w:val="left" w:pos="724"/>
        </w:tabs>
        <w:ind w:left="724" w:hanging="369"/>
        <w:jc w:val="both"/>
        <w:rPr>
          <w:rFonts w:ascii="Century Gothic" w:hAnsi="Century Gothic"/>
          <w:sz w:val="24"/>
          <w:szCs w:val="24"/>
        </w:rPr>
      </w:pPr>
      <w:r>
        <w:rPr>
          <w:rFonts w:ascii="Century Gothic" w:hAnsi="Century Gothic"/>
          <w:sz w:val="24"/>
          <w:szCs w:val="24"/>
        </w:rPr>
        <w:t>za przetwarzanie danych osobowych niezgodnie z prawem, celami przetwarzania lub przechowywanie ich w sposób niezapewniający ochrony interesów osób, których te dane dotyczą ponosi odpowiedzialność karną, wynikająca z przepisów ustawy o ochronie danych osobowych lub pracowniczą na zasadach określonych w kodeksie pracy.</w:t>
      </w:r>
    </w:p>
    <w:p w14:paraId="140BFB26" w14:textId="77777777" w:rsidR="003735BA" w:rsidRDefault="003735BA" w:rsidP="00A74B51">
      <w:pPr>
        <w:tabs>
          <w:tab w:val="left" w:pos="978"/>
        </w:tabs>
        <w:jc w:val="both"/>
        <w:rPr>
          <w:rFonts w:ascii="Century Gothic" w:hAnsi="Century Gothic"/>
          <w:sz w:val="24"/>
          <w:szCs w:val="24"/>
        </w:rPr>
      </w:pPr>
    </w:p>
    <w:p w14:paraId="2AAEAEE2" w14:textId="77777777" w:rsidR="003735BA" w:rsidRDefault="003735BA">
      <w:pPr>
        <w:tabs>
          <w:tab w:val="left" w:pos="978"/>
        </w:tabs>
        <w:ind w:left="724"/>
        <w:jc w:val="both"/>
        <w:rPr>
          <w:rFonts w:ascii="Century Gothic" w:hAnsi="Century Gothic"/>
          <w:sz w:val="24"/>
          <w:szCs w:val="24"/>
        </w:rPr>
      </w:pPr>
    </w:p>
    <w:p w14:paraId="0A77D1EC" w14:textId="77777777" w:rsidR="003735BA" w:rsidRDefault="00892D76">
      <w:pPr>
        <w:pStyle w:val="Akapitzlist"/>
        <w:numPr>
          <w:ilvl w:val="0"/>
          <w:numId w:val="1"/>
        </w:numPr>
        <w:tabs>
          <w:tab w:val="left" w:pos="662"/>
        </w:tabs>
        <w:jc w:val="both"/>
        <w:outlineLvl w:val="0"/>
        <w:rPr>
          <w:rFonts w:ascii="Century Gothic" w:hAnsi="Century Gothic"/>
          <w:b/>
          <w:sz w:val="24"/>
          <w:szCs w:val="24"/>
        </w:rPr>
      </w:pPr>
      <w:r>
        <w:rPr>
          <w:noProof/>
          <w:lang w:bidi="ar-SA"/>
        </w:rPr>
        <w:lastRenderedPageBreak/>
        <w:drawing>
          <wp:anchor distT="0" distB="0" distL="0" distR="0" simplePos="0" relativeHeight="5" behindDoc="1" locked="0" layoutInCell="1" allowOverlap="1" wp14:anchorId="45358F9A" wp14:editId="32D2F132">
            <wp:simplePos x="0" y="0"/>
            <wp:positionH relativeFrom="page">
              <wp:posOffset>881380</wp:posOffset>
            </wp:positionH>
            <wp:positionV relativeFrom="paragraph">
              <wp:posOffset>251460</wp:posOffset>
            </wp:positionV>
            <wp:extent cx="5828030" cy="14605"/>
            <wp:effectExtent l="0" t="0" r="0" b="0"/>
            <wp:wrapTopAndBottom/>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5" w:name="_Toc24539031"/>
      <w:r>
        <w:rPr>
          <w:rFonts w:ascii="Century Gothic" w:hAnsi="Century Gothic"/>
          <w:b/>
          <w:sz w:val="24"/>
          <w:szCs w:val="24"/>
        </w:rPr>
        <w:t>REALIZACJA PRAW OSÓB, KTÓRYCH DANE SĄ PRZETWARZANE W SZKOLE</w:t>
      </w:r>
      <w:bookmarkEnd w:id="5"/>
    </w:p>
    <w:p w14:paraId="31BCF897" w14:textId="77777777" w:rsidR="003735BA" w:rsidRDefault="003735BA">
      <w:pPr>
        <w:jc w:val="both"/>
        <w:rPr>
          <w:rFonts w:ascii="Century Gothic" w:hAnsi="Century Gothic"/>
          <w:sz w:val="24"/>
          <w:szCs w:val="24"/>
        </w:rPr>
      </w:pPr>
    </w:p>
    <w:p w14:paraId="399998FD" w14:textId="77777777" w:rsidR="003735BA" w:rsidRDefault="00892D76">
      <w:pPr>
        <w:numPr>
          <w:ilvl w:val="0"/>
          <w:numId w:val="6"/>
        </w:numPr>
        <w:tabs>
          <w:tab w:val="left" w:pos="364"/>
        </w:tabs>
        <w:ind w:left="364" w:hanging="364"/>
        <w:jc w:val="both"/>
        <w:rPr>
          <w:rFonts w:ascii="Century Gothic" w:hAnsi="Century Gothic"/>
          <w:sz w:val="24"/>
          <w:szCs w:val="24"/>
        </w:rPr>
      </w:pPr>
      <w:r>
        <w:rPr>
          <w:rFonts w:ascii="Century Gothic" w:hAnsi="Century Gothic"/>
          <w:sz w:val="24"/>
          <w:szCs w:val="24"/>
        </w:rPr>
        <w:t>W Szkole wprowadza się rozwiązania, które pozwalają na realizowanie praw osób, których dane są przetwarzane. W szczególności dotyczy to:</w:t>
      </w:r>
    </w:p>
    <w:p w14:paraId="548EFD79" w14:textId="77777777" w:rsidR="003735BA" w:rsidRDefault="00892D76">
      <w:pPr>
        <w:numPr>
          <w:ilvl w:val="1"/>
          <w:numId w:val="6"/>
        </w:numPr>
        <w:tabs>
          <w:tab w:val="left" w:pos="704"/>
        </w:tabs>
        <w:ind w:left="704" w:hanging="277"/>
        <w:jc w:val="both"/>
      </w:pPr>
      <w:r>
        <w:rPr>
          <w:rFonts w:ascii="Century Gothic" w:hAnsi="Century Gothic"/>
          <w:sz w:val="24"/>
          <w:szCs w:val="24"/>
        </w:rPr>
        <w:t xml:space="preserve">umożliwienia osobom, których dane dotyczą wyrażenia zgody na przetwarzanie danych osobowych (nie dotyczy to danych odnośnie </w:t>
      </w:r>
      <w:r>
        <w:rPr>
          <w:rFonts w:ascii="Century Gothic" w:hAnsi="Century Gothic"/>
          <w:color w:val="000000"/>
          <w:sz w:val="24"/>
          <w:szCs w:val="24"/>
          <w:highlight w:val="white"/>
        </w:rPr>
        <w:t xml:space="preserve">art. 9 ustawy o systemie oświaty; rozporządzenie </w:t>
      </w:r>
      <w:proofErr w:type="spellStart"/>
      <w:r>
        <w:rPr>
          <w:rFonts w:ascii="Century Gothic" w:hAnsi="Century Gothic"/>
          <w:color w:val="000000"/>
          <w:sz w:val="24"/>
          <w:szCs w:val="24"/>
          <w:highlight w:val="white"/>
        </w:rPr>
        <w:t>MENiS</w:t>
      </w:r>
      <w:proofErr w:type="spellEnd"/>
      <w:r>
        <w:rPr>
          <w:rFonts w:ascii="Century Gothic" w:hAnsi="Century Gothic"/>
          <w:color w:val="000000"/>
          <w:sz w:val="24"/>
          <w:szCs w:val="24"/>
          <w:highlight w:val="white"/>
        </w:rPr>
        <w:t xml:space="preserve"> z 19 lutego 2002 r. w sprawie sposobu prowadzenia przez publiczne przedszkola, szkoły i placówki dokumentacji przebiegu nauczania, działalności wychowawczej i opiekuńczej oraz rodzajów tej dokumentacji, rozporządzenie MEN z 28 maja 2010 r. w sprawie świadectw, dyplomów państwowych i innych druków szkolnych</w:t>
      </w:r>
      <w:r>
        <w:rPr>
          <w:rFonts w:ascii="Century Gothic" w:hAnsi="Century Gothic"/>
          <w:sz w:val="24"/>
          <w:szCs w:val="24"/>
        </w:rPr>
        <w:t>),</w:t>
      </w:r>
    </w:p>
    <w:p w14:paraId="0C9EE373" w14:textId="77777777" w:rsidR="003735BA" w:rsidRDefault="00892D76">
      <w:pPr>
        <w:numPr>
          <w:ilvl w:val="1"/>
          <w:numId w:val="6"/>
        </w:numPr>
        <w:tabs>
          <w:tab w:val="left" w:pos="704"/>
        </w:tabs>
        <w:ind w:left="704" w:hanging="277"/>
        <w:jc w:val="both"/>
        <w:rPr>
          <w:rFonts w:ascii="Century Gothic" w:hAnsi="Century Gothic"/>
          <w:sz w:val="24"/>
          <w:szCs w:val="24"/>
        </w:rPr>
      </w:pPr>
      <w:r>
        <w:rPr>
          <w:rFonts w:ascii="Century Gothic" w:hAnsi="Century Gothic"/>
          <w:sz w:val="24"/>
          <w:szCs w:val="24"/>
        </w:rPr>
        <w:t>informowania osób, których dane dotyczą o zbieraniu i przetwarzaniu tych danych,</w:t>
      </w:r>
    </w:p>
    <w:p w14:paraId="46887A1C" w14:textId="77777777" w:rsidR="003735BA" w:rsidRDefault="00892D76">
      <w:pPr>
        <w:numPr>
          <w:ilvl w:val="1"/>
          <w:numId w:val="6"/>
        </w:numPr>
        <w:tabs>
          <w:tab w:val="left" w:pos="704"/>
        </w:tabs>
        <w:ind w:left="704" w:hanging="277"/>
        <w:jc w:val="both"/>
        <w:rPr>
          <w:rFonts w:ascii="Century Gothic" w:hAnsi="Century Gothic"/>
          <w:sz w:val="24"/>
          <w:szCs w:val="24"/>
        </w:rPr>
      </w:pPr>
      <w:r>
        <w:rPr>
          <w:rFonts w:ascii="Century Gothic" w:hAnsi="Century Gothic"/>
          <w:sz w:val="24"/>
          <w:szCs w:val="24"/>
        </w:rPr>
        <w:t>prawa dostępu przysługującego osobom, których dane dotyczą,</w:t>
      </w:r>
    </w:p>
    <w:p w14:paraId="7CC15B03" w14:textId="77777777" w:rsidR="003735BA" w:rsidRDefault="00892D76">
      <w:pPr>
        <w:numPr>
          <w:ilvl w:val="1"/>
          <w:numId w:val="6"/>
        </w:numPr>
        <w:tabs>
          <w:tab w:val="left" w:pos="704"/>
        </w:tabs>
        <w:ind w:left="704" w:hanging="277"/>
        <w:jc w:val="both"/>
        <w:rPr>
          <w:rFonts w:ascii="Century Gothic" w:hAnsi="Century Gothic"/>
          <w:sz w:val="24"/>
          <w:szCs w:val="24"/>
        </w:rPr>
      </w:pPr>
      <w:r>
        <w:rPr>
          <w:rFonts w:ascii="Century Gothic" w:hAnsi="Century Gothic"/>
          <w:sz w:val="24"/>
          <w:szCs w:val="24"/>
        </w:rPr>
        <w:t>prawa osób, których dane dotyczą, do sprostowania danych,</w:t>
      </w:r>
    </w:p>
    <w:p w14:paraId="20CD6FF0" w14:textId="77777777" w:rsidR="003735BA" w:rsidRDefault="00892D76">
      <w:pPr>
        <w:numPr>
          <w:ilvl w:val="1"/>
          <w:numId w:val="6"/>
        </w:numPr>
        <w:tabs>
          <w:tab w:val="left" w:pos="704"/>
        </w:tabs>
        <w:ind w:left="704" w:hanging="277"/>
        <w:jc w:val="both"/>
        <w:rPr>
          <w:rFonts w:ascii="Century Gothic" w:hAnsi="Century Gothic"/>
          <w:sz w:val="24"/>
          <w:szCs w:val="24"/>
        </w:rPr>
      </w:pPr>
      <w:r>
        <w:rPr>
          <w:rFonts w:ascii="Century Gothic" w:hAnsi="Century Gothic"/>
          <w:sz w:val="24"/>
          <w:szCs w:val="24"/>
        </w:rPr>
        <w:t>prawa osób, których dane dotyczą, do usunięcia swoich danych („prawa do bycia zapomnianym”),</w:t>
      </w:r>
    </w:p>
    <w:p w14:paraId="044C08C2" w14:textId="77777777" w:rsidR="003735BA" w:rsidRDefault="00892D76">
      <w:pPr>
        <w:numPr>
          <w:ilvl w:val="1"/>
          <w:numId w:val="6"/>
        </w:numPr>
        <w:tabs>
          <w:tab w:val="left" w:pos="704"/>
        </w:tabs>
        <w:ind w:left="704" w:hanging="277"/>
        <w:jc w:val="both"/>
        <w:rPr>
          <w:rFonts w:ascii="Century Gothic" w:hAnsi="Century Gothic"/>
          <w:sz w:val="24"/>
          <w:szCs w:val="24"/>
        </w:rPr>
      </w:pPr>
      <w:r>
        <w:rPr>
          <w:rFonts w:ascii="Century Gothic" w:hAnsi="Century Gothic"/>
          <w:sz w:val="24"/>
          <w:szCs w:val="24"/>
        </w:rPr>
        <w:t>prawa osób, których dane dotyczą, do ograniczenia przetwarzania danych.</w:t>
      </w:r>
    </w:p>
    <w:p w14:paraId="73F8A149" w14:textId="77777777" w:rsidR="003735BA" w:rsidRDefault="00892D76">
      <w:pPr>
        <w:numPr>
          <w:ilvl w:val="0"/>
          <w:numId w:val="6"/>
        </w:numPr>
        <w:tabs>
          <w:tab w:val="left" w:pos="364"/>
        </w:tabs>
        <w:ind w:left="364" w:hanging="364"/>
        <w:jc w:val="both"/>
        <w:rPr>
          <w:rFonts w:ascii="Century Gothic" w:hAnsi="Century Gothic"/>
          <w:sz w:val="24"/>
          <w:szCs w:val="24"/>
        </w:rPr>
      </w:pPr>
      <w:r>
        <w:rPr>
          <w:rFonts w:ascii="Century Gothic" w:hAnsi="Century Gothic"/>
          <w:sz w:val="24"/>
          <w:szCs w:val="24"/>
        </w:rPr>
        <w:t>Spełnienie obowiązków informacyjnych względem osób, których dane są przetwarzane odbywa się poprzez przekazanie osobom wymaganych prawem informacji przy zbieraniu danych oraz udokumentowanie realizacji tych obowiązków.</w:t>
      </w:r>
    </w:p>
    <w:p w14:paraId="2450712C" w14:textId="77777777" w:rsidR="003735BA" w:rsidRDefault="00892D76">
      <w:pPr>
        <w:numPr>
          <w:ilvl w:val="0"/>
          <w:numId w:val="6"/>
        </w:numPr>
        <w:tabs>
          <w:tab w:val="left" w:pos="364"/>
        </w:tabs>
        <w:ind w:left="364" w:hanging="364"/>
        <w:jc w:val="both"/>
        <w:rPr>
          <w:rFonts w:ascii="Century Gothic" w:hAnsi="Century Gothic"/>
          <w:sz w:val="24"/>
          <w:szCs w:val="24"/>
        </w:rPr>
      </w:pPr>
      <w:r>
        <w:rPr>
          <w:rFonts w:ascii="Century Gothic" w:hAnsi="Century Gothic"/>
          <w:sz w:val="24"/>
          <w:szCs w:val="24"/>
        </w:rPr>
        <w:t>Warunkiem prawidłowego spełnienia obowiązku informacyjnego wobec osoby, której dane dotyczą, jest przekazanie jej w zwięzłej, przejrzystej i zrozumiałej formie, jasnym i prostym językiem wszelkich informacji, o których mowa w art. 13 i 14 RODO oraz prowadzenie z nią wszelkiej korespondencji, w myśl art. 15-22 i 34 RODO w sprawie przetwarzania danych osobowych.</w:t>
      </w:r>
    </w:p>
    <w:p w14:paraId="3D125E01" w14:textId="77777777" w:rsidR="003735BA" w:rsidRDefault="00892D76">
      <w:pPr>
        <w:numPr>
          <w:ilvl w:val="0"/>
          <w:numId w:val="6"/>
        </w:numPr>
        <w:tabs>
          <w:tab w:val="left" w:pos="364"/>
        </w:tabs>
        <w:ind w:left="364" w:hanging="364"/>
        <w:jc w:val="both"/>
        <w:rPr>
          <w:rFonts w:ascii="Century Gothic" w:hAnsi="Century Gothic"/>
          <w:sz w:val="24"/>
          <w:szCs w:val="24"/>
        </w:rPr>
      </w:pPr>
      <w:r>
        <w:rPr>
          <w:rFonts w:ascii="Century Gothic" w:hAnsi="Century Gothic"/>
          <w:sz w:val="24"/>
          <w:szCs w:val="24"/>
        </w:rPr>
        <w:t>Informacji, o których mowa w pkt. 3 udziela się na piśmie, w tym w stosownych przypadkach – elektronicznie lub w inny sposób (np. ustnie).</w:t>
      </w:r>
    </w:p>
    <w:p w14:paraId="04AD2EF9" w14:textId="77777777" w:rsidR="003735BA" w:rsidRDefault="00892D76">
      <w:pPr>
        <w:numPr>
          <w:ilvl w:val="0"/>
          <w:numId w:val="6"/>
        </w:numPr>
        <w:tabs>
          <w:tab w:val="left" w:pos="364"/>
        </w:tabs>
        <w:ind w:left="364" w:hanging="364"/>
        <w:jc w:val="both"/>
        <w:rPr>
          <w:rFonts w:ascii="Century Gothic" w:hAnsi="Century Gothic"/>
          <w:sz w:val="24"/>
          <w:szCs w:val="24"/>
        </w:rPr>
      </w:pPr>
      <w:r>
        <w:rPr>
          <w:rFonts w:ascii="Century Gothic" w:hAnsi="Century Gothic"/>
          <w:sz w:val="24"/>
          <w:szCs w:val="24"/>
        </w:rPr>
        <w:t>Informacje podawane na mocy art. 13 i 14 RODO oraz komunikacja i działania podejmowane na mocy art. 15-22 i 34 RODO są wolne od opłat. Jeżeli żądania osoby, której dane dotyczą, są ewidentnie nadmierne, w szczególności ze względu na swój ustawiczny charakter, Szkoła może pobrać opłatę uwzględniającą administracyjne koszty udzielenia informacji.</w:t>
      </w:r>
    </w:p>
    <w:p w14:paraId="02EFBB6F" w14:textId="77777777" w:rsidR="003735BA" w:rsidRDefault="00892D76">
      <w:pPr>
        <w:pStyle w:val="Akapitzlist"/>
        <w:numPr>
          <w:ilvl w:val="0"/>
          <w:numId w:val="6"/>
        </w:numPr>
        <w:shd w:val="clear" w:color="auto" w:fill="FFFFFF"/>
        <w:jc w:val="both"/>
      </w:pPr>
      <w:r>
        <w:rPr>
          <w:rFonts w:ascii="Century Gothic" w:hAnsi="Century Gothic" w:cs="Arial"/>
          <w:sz w:val="24"/>
          <w:szCs w:val="24"/>
          <w:lang w:bidi="ar-SA"/>
        </w:rPr>
        <w:t>W  Szkole określono następujące przypadki  zbierania  danych  osobowych, które wiążą się z obowiązkiem przedstawienia osobom, których dane dotyczą klauzul informacyjnych:</w:t>
      </w:r>
    </w:p>
    <w:p w14:paraId="41F654E9" w14:textId="77777777" w:rsidR="003735BA" w:rsidRDefault="00892D76">
      <w:pPr>
        <w:pStyle w:val="Akapitzlist"/>
        <w:numPr>
          <w:ilvl w:val="2"/>
          <w:numId w:val="1"/>
        </w:numPr>
        <w:shd w:val="clear" w:color="auto" w:fill="FFFFFF"/>
        <w:jc w:val="both"/>
        <w:rPr>
          <w:rFonts w:ascii="Century Gothic" w:hAnsi="Century Gothic" w:cs="Arial"/>
          <w:sz w:val="24"/>
          <w:szCs w:val="24"/>
          <w:lang w:bidi="ar-SA"/>
        </w:rPr>
      </w:pPr>
      <w:r>
        <w:rPr>
          <w:rFonts w:ascii="Century Gothic" w:hAnsi="Century Gothic" w:cs="Arial"/>
          <w:sz w:val="24"/>
          <w:szCs w:val="24"/>
          <w:lang w:bidi="ar-SA"/>
        </w:rPr>
        <w:t xml:space="preserve">osoby, z którymi Szkoła koresponduje za pośrednictwem poczty  elektronicznej </w:t>
      </w:r>
    </w:p>
    <w:p w14:paraId="22244258" w14:textId="77777777" w:rsidR="003735BA" w:rsidRDefault="00892D76">
      <w:pPr>
        <w:pStyle w:val="Akapitzlist"/>
        <w:shd w:val="clear" w:color="auto" w:fill="FFFFFF"/>
        <w:ind w:left="661" w:firstLine="0"/>
        <w:jc w:val="both"/>
        <w:rPr>
          <w:rFonts w:ascii="Century Gothic" w:hAnsi="Century Gothic" w:cs="Arial"/>
          <w:sz w:val="24"/>
          <w:szCs w:val="24"/>
          <w:lang w:bidi="ar-SA"/>
        </w:rPr>
      </w:pPr>
      <w:r>
        <w:rPr>
          <w:rFonts w:ascii="Century Gothic" w:hAnsi="Century Gothic" w:cs="Arial"/>
          <w:sz w:val="24"/>
          <w:szCs w:val="24"/>
          <w:lang w:bidi="ar-SA"/>
        </w:rPr>
        <w:t>– w  tych  przypadkach Szkoła zbiera takie  dane  jak  adresy  e-mail, treść korespondencji, dane kontaktowe podawane w stopkach respondentów;</w:t>
      </w:r>
    </w:p>
    <w:p w14:paraId="6411F053" w14:textId="77777777" w:rsidR="003735BA" w:rsidRDefault="00892D76">
      <w:pPr>
        <w:pStyle w:val="Akapitzlist"/>
        <w:numPr>
          <w:ilvl w:val="2"/>
          <w:numId w:val="1"/>
        </w:numPr>
        <w:shd w:val="clear" w:color="auto" w:fill="FFFFFF"/>
        <w:jc w:val="both"/>
        <w:rPr>
          <w:rFonts w:ascii="Century Gothic" w:hAnsi="Century Gothic" w:cs="Arial"/>
          <w:sz w:val="24"/>
          <w:szCs w:val="24"/>
          <w:lang w:bidi="ar-SA"/>
        </w:rPr>
      </w:pPr>
      <w:r>
        <w:rPr>
          <w:rFonts w:ascii="Century Gothic" w:hAnsi="Century Gothic" w:cs="Arial"/>
          <w:sz w:val="24"/>
          <w:szCs w:val="24"/>
          <w:lang w:bidi="ar-SA"/>
        </w:rPr>
        <w:t xml:space="preserve">petenci  składający  różnego  rodzaju  pisma  w  placówce – Szkoła zbiera dane osobowe, które są zawarte w takim piśmie; dokładny zakres danych, który może być zawarty w takim piśmie jest trudny z góry do </w:t>
      </w:r>
      <w:r>
        <w:rPr>
          <w:rFonts w:ascii="Century Gothic" w:hAnsi="Century Gothic" w:cs="Arial"/>
          <w:sz w:val="24"/>
          <w:szCs w:val="24"/>
          <w:lang w:bidi="ar-SA"/>
        </w:rPr>
        <w:lastRenderedPageBreak/>
        <w:t>określenia, dlatego też klauzula informacyjna w tym obszarze musi być odpowiednio szeroka;</w:t>
      </w:r>
    </w:p>
    <w:p w14:paraId="1F3D8F80" w14:textId="77777777" w:rsidR="003735BA" w:rsidRDefault="00892D76">
      <w:pPr>
        <w:pStyle w:val="Akapitzlist"/>
        <w:numPr>
          <w:ilvl w:val="2"/>
          <w:numId w:val="1"/>
        </w:numPr>
        <w:shd w:val="clear" w:color="auto" w:fill="FFFFFF"/>
        <w:jc w:val="both"/>
        <w:rPr>
          <w:rFonts w:ascii="Century Gothic" w:hAnsi="Century Gothic" w:cs="Arial"/>
          <w:sz w:val="24"/>
          <w:szCs w:val="24"/>
          <w:lang w:bidi="ar-SA"/>
        </w:rPr>
      </w:pPr>
      <w:r>
        <w:rPr>
          <w:rFonts w:ascii="Century Gothic" w:hAnsi="Century Gothic" w:cs="Arial"/>
          <w:sz w:val="24"/>
          <w:szCs w:val="24"/>
          <w:lang w:bidi="ar-SA"/>
        </w:rPr>
        <w:t>osoby korzystające ze strony internetowej placówki – zbieranie  m.in.  ciasteczek, które na gruncie RODO zostały uznane za dane osobowe;</w:t>
      </w:r>
    </w:p>
    <w:p w14:paraId="17B6D1D5" w14:textId="77777777" w:rsidR="003735BA" w:rsidRDefault="00892D76">
      <w:pPr>
        <w:pStyle w:val="Akapitzlist"/>
        <w:numPr>
          <w:ilvl w:val="2"/>
          <w:numId w:val="1"/>
        </w:numPr>
        <w:shd w:val="clear" w:color="auto" w:fill="FFFFFF"/>
        <w:jc w:val="both"/>
        <w:rPr>
          <w:rFonts w:ascii="Century Gothic" w:hAnsi="Century Gothic" w:cs="Arial"/>
          <w:sz w:val="24"/>
          <w:szCs w:val="24"/>
          <w:lang w:bidi="ar-SA"/>
        </w:rPr>
      </w:pPr>
      <w:r>
        <w:rPr>
          <w:rFonts w:ascii="Century Gothic" w:hAnsi="Century Gothic" w:cs="Arial"/>
          <w:sz w:val="24"/>
          <w:szCs w:val="24"/>
          <w:lang w:bidi="ar-SA"/>
        </w:rPr>
        <w:t>przyjmowanie  aplikacji  rekrutacyjnych  do Szkoły – zbieranie  danych o uczniach oraz ich rodzicach lub opiekunach prawnych</w:t>
      </w:r>
    </w:p>
    <w:p w14:paraId="5B9C91EC" w14:textId="77777777" w:rsidR="003735BA" w:rsidRDefault="00892D76">
      <w:pPr>
        <w:pStyle w:val="Akapitzlist"/>
        <w:numPr>
          <w:ilvl w:val="2"/>
          <w:numId w:val="1"/>
        </w:numPr>
        <w:shd w:val="clear" w:color="auto" w:fill="FFFFFF"/>
        <w:jc w:val="both"/>
        <w:rPr>
          <w:rFonts w:ascii="Century Gothic" w:hAnsi="Century Gothic" w:cs="Arial"/>
          <w:sz w:val="24"/>
          <w:szCs w:val="24"/>
          <w:lang w:bidi="ar-SA"/>
        </w:rPr>
      </w:pPr>
      <w:r>
        <w:rPr>
          <w:rFonts w:ascii="Century Gothic" w:hAnsi="Century Gothic" w:cs="Arial"/>
          <w:sz w:val="24"/>
          <w:szCs w:val="24"/>
          <w:lang w:bidi="ar-SA"/>
        </w:rPr>
        <w:t>zbieranie  danych  osobowych  kandydatów  do  pracy  oraz  w  związku z   zatrudnieniem (w przypadku pozytywnej rekrutacji);</w:t>
      </w:r>
    </w:p>
    <w:p w14:paraId="2096F7C2" w14:textId="77777777" w:rsidR="003735BA" w:rsidRDefault="00892D76">
      <w:pPr>
        <w:pStyle w:val="Akapitzlist"/>
        <w:numPr>
          <w:ilvl w:val="2"/>
          <w:numId w:val="1"/>
        </w:numPr>
        <w:shd w:val="clear" w:color="auto" w:fill="FFFFFF"/>
        <w:jc w:val="both"/>
        <w:rPr>
          <w:rFonts w:ascii="Century Gothic" w:hAnsi="Century Gothic" w:cs="Arial"/>
          <w:sz w:val="24"/>
          <w:szCs w:val="24"/>
          <w:lang w:bidi="ar-SA"/>
        </w:rPr>
      </w:pPr>
      <w:r>
        <w:rPr>
          <w:rFonts w:ascii="Century Gothic" w:hAnsi="Century Gothic" w:cs="Arial"/>
          <w:sz w:val="24"/>
          <w:szCs w:val="24"/>
          <w:lang w:bidi="ar-SA"/>
        </w:rPr>
        <w:t>zbieranie  danych  w  związku  z  wykorzystywaniem  w Szkole   monitoringu wizyjnego – klauzula  wywieszana  jest  na  tablicy  na  terenie Szkoły ;  nadto zastosowano oznaczenia graficzne.</w:t>
      </w:r>
    </w:p>
    <w:p w14:paraId="5AAB8BF7" w14:textId="77777777" w:rsidR="003735BA" w:rsidRDefault="00892D76">
      <w:pPr>
        <w:numPr>
          <w:ilvl w:val="0"/>
          <w:numId w:val="2"/>
        </w:numPr>
        <w:tabs>
          <w:tab w:val="left" w:pos="364"/>
        </w:tabs>
        <w:ind w:left="364" w:hanging="364"/>
        <w:jc w:val="both"/>
      </w:pPr>
      <w:r>
        <w:rPr>
          <w:rFonts w:ascii="Century Gothic" w:hAnsi="Century Gothic"/>
          <w:sz w:val="24"/>
          <w:szCs w:val="24"/>
        </w:rPr>
        <w:t>Realizacja zadań, o których mowa w pkt. 1 uwzględnia zasady, w tym wyłączenia, które zostały określone w obowiązujących przepisach prawa o ochronie danych osobowych.</w:t>
      </w:r>
    </w:p>
    <w:p w14:paraId="02256F4E" w14:textId="77777777" w:rsidR="003735BA" w:rsidRDefault="00892D76">
      <w:pPr>
        <w:numPr>
          <w:ilvl w:val="0"/>
          <w:numId w:val="2"/>
        </w:numPr>
        <w:tabs>
          <w:tab w:val="left" w:pos="364"/>
        </w:tabs>
        <w:ind w:left="364" w:hanging="364"/>
        <w:jc w:val="both"/>
        <w:rPr>
          <w:rFonts w:ascii="Century Gothic" w:hAnsi="Century Gothic"/>
          <w:sz w:val="24"/>
          <w:szCs w:val="24"/>
        </w:rPr>
      </w:pPr>
      <w:r>
        <w:rPr>
          <w:rFonts w:ascii="Century Gothic" w:hAnsi="Century Gothic"/>
          <w:sz w:val="24"/>
          <w:szCs w:val="24"/>
        </w:rPr>
        <w:t>Dostęp, usunięcie lub ograniczenie przetwarzania danych osobowych musi być zgodne z przepisami prawa, na podstawie których odbywa się przetwarzanie oraz na podstawie przepisów prawa określających zasady przetwarzania dokumentacji archiwalnej.</w:t>
      </w:r>
    </w:p>
    <w:p w14:paraId="712BBE60" w14:textId="77777777" w:rsidR="003735BA" w:rsidRDefault="003735BA">
      <w:pPr>
        <w:tabs>
          <w:tab w:val="left" w:pos="364"/>
        </w:tabs>
        <w:ind w:left="364"/>
        <w:jc w:val="both"/>
        <w:rPr>
          <w:rFonts w:ascii="Century Gothic" w:hAnsi="Century Gothic"/>
          <w:sz w:val="24"/>
          <w:szCs w:val="24"/>
        </w:rPr>
      </w:pPr>
    </w:p>
    <w:p w14:paraId="36336E2D" w14:textId="77777777" w:rsidR="003735BA" w:rsidRDefault="003735BA">
      <w:pPr>
        <w:jc w:val="both"/>
        <w:rPr>
          <w:rFonts w:ascii="Century Gothic" w:hAnsi="Century Gothic"/>
          <w:sz w:val="24"/>
          <w:szCs w:val="24"/>
        </w:rPr>
      </w:pPr>
    </w:p>
    <w:p w14:paraId="6E168425" w14:textId="77777777" w:rsidR="003735BA" w:rsidRDefault="00892D76">
      <w:pPr>
        <w:pStyle w:val="Akapitzlist"/>
        <w:numPr>
          <w:ilvl w:val="0"/>
          <w:numId w:val="2"/>
        </w:numPr>
        <w:tabs>
          <w:tab w:val="left" w:pos="662"/>
        </w:tabs>
        <w:jc w:val="both"/>
        <w:outlineLvl w:val="0"/>
        <w:rPr>
          <w:rFonts w:ascii="Century Gothic" w:hAnsi="Century Gothic"/>
          <w:b/>
          <w:sz w:val="24"/>
          <w:szCs w:val="24"/>
        </w:rPr>
      </w:pPr>
      <w:bookmarkStart w:id="6" w:name="page6"/>
      <w:bookmarkEnd w:id="6"/>
      <w:r>
        <w:rPr>
          <w:noProof/>
          <w:lang w:bidi="ar-SA"/>
        </w:rPr>
        <w:drawing>
          <wp:anchor distT="0" distB="0" distL="0" distR="0" simplePos="0" relativeHeight="6" behindDoc="1" locked="0" layoutInCell="1" allowOverlap="1" wp14:anchorId="617BD45E" wp14:editId="668F05BE">
            <wp:simplePos x="0" y="0"/>
            <wp:positionH relativeFrom="page">
              <wp:posOffset>881380</wp:posOffset>
            </wp:positionH>
            <wp:positionV relativeFrom="paragraph">
              <wp:posOffset>251460</wp:posOffset>
            </wp:positionV>
            <wp:extent cx="5828030" cy="14605"/>
            <wp:effectExtent l="0" t="0" r="0" b="0"/>
            <wp:wrapTopAndBottom/>
            <wp:docPr id="5"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7" w:name="_Toc24539032"/>
      <w:r>
        <w:rPr>
          <w:rFonts w:ascii="Century Gothic" w:hAnsi="Century Gothic"/>
          <w:b/>
          <w:sz w:val="24"/>
          <w:szCs w:val="24"/>
        </w:rPr>
        <w:t>POWIERZENIE PRZETWARZANIA DANYCH OSOBOWYCH</w:t>
      </w:r>
      <w:bookmarkEnd w:id="7"/>
    </w:p>
    <w:p w14:paraId="70D86A70" w14:textId="77777777" w:rsidR="003735BA" w:rsidRDefault="003735BA">
      <w:pPr>
        <w:jc w:val="both"/>
        <w:rPr>
          <w:rFonts w:ascii="Century Gothic" w:hAnsi="Century Gothic"/>
          <w:sz w:val="24"/>
          <w:szCs w:val="24"/>
        </w:rPr>
      </w:pPr>
    </w:p>
    <w:p w14:paraId="39783337" w14:textId="77777777" w:rsidR="003735BA" w:rsidRDefault="00892D76">
      <w:pPr>
        <w:numPr>
          <w:ilvl w:val="0"/>
          <w:numId w:val="7"/>
        </w:numPr>
        <w:tabs>
          <w:tab w:val="left" w:pos="364"/>
        </w:tabs>
        <w:ind w:left="364" w:hanging="364"/>
        <w:jc w:val="both"/>
        <w:rPr>
          <w:rFonts w:ascii="Century Gothic" w:hAnsi="Century Gothic"/>
          <w:sz w:val="24"/>
          <w:szCs w:val="24"/>
        </w:rPr>
      </w:pPr>
      <w:r>
        <w:rPr>
          <w:rFonts w:ascii="Century Gothic" w:hAnsi="Century Gothic"/>
          <w:sz w:val="24"/>
          <w:szCs w:val="24"/>
        </w:rPr>
        <w:t>Przetwarzanie powierzonych danych może być realizowane wyłącznie przez podmioty, które gwarantują odpowiednie środki techniczne i organizacyjne dające możliwość spełnienia wymogów RODO, w tym w szczególności skutecznie chroniło prawa osób, których dane dotyczą.</w:t>
      </w:r>
    </w:p>
    <w:p w14:paraId="53518771" w14:textId="77777777" w:rsidR="003735BA" w:rsidRDefault="00892D76">
      <w:pPr>
        <w:numPr>
          <w:ilvl w:val="0"/>
          <w:numId w:val="7"/>
        </w:numPr>
        <w:tabs>
          <w:tab w:val="left" w:pos="364"/>
        </w:tabs>
        <w:ind w:left="364" w:hanging="364"/>
        <w:jc w:val="both"/>
        <w:rPr>
          <w:rFonts w:ascii="Century Gothic" w:hAnsi="Century Gothic"/>
          <w:sz w:val="24"/>
          <w:szCs w:val="24"/>
        </w:rPr>
      </w:pPr>
      <w:r>
        <w:rPr>
          <w:rFonts w:ascii="Century Gothic" w:hAnsi="Century Gothic"/>
          <w:sz w:val="24"/>
          <w:szCs w:val="24"/>
        </w:rPr>
        <w:t>Przy określaniu minimalnych wymogów, które powinien spełnić podmiot przetwarzający należy brać pod uwagę charakter, skalę i zakres przetwarzania oraz, jeśli to konieczne, uwzględniać wyniki szacowania ryzyka przeprowadzone w Szkole w tym zakresie.</w:t>
      </w:r>
    </w:p>
    <w:p w14:paraId="79C5D84F" w14:textId="77777777" w:rsidR="003735BA" w:rsidRDefault="00892D76">
      <w:pPr>
        <w:numPr>
          <w:ilvl w:val="0"/>
          <w:numId w:val="7"/>
        </w:numPr>
        <w:tabs>
          <w:tab w:val="left" w:pos="364"/>
        </w:tabs>
        <w:ind w:left="364" w:hanging="364"/>
        <w:jc w:val="both"/>
        <w:rPr>
          <w:rFonts w:ascii="Century Gothic" w:hAnsi="Century Gothic"/>
          <w:sz w:val="24"/>
          <w:szCs w:val="24"/>
        </w:rPr>
      </w:pPr>
      <w:r>
        <w:rPr>
          <w:rFonts w:ascii="Century Gothic" w:hAnsi="Century Gothic"/>
          <w:sz w:val="24"/>
          <w:szCs w:val="24"/>
        </w:rPr>
        <w:t>Powierzenie przetwarzania danych osobowych odbywa się na podstawie pisemnej umowy lub porozumienia, które wyraźnie określają charakter i cel przetwarzania, przedmiot i czas trwania przetwarzania, rodzaj danych osobowych oraz kategorie osób, których dane dotyczą, oraz obowiązki i prawa administratora i podmiotu przetwarzającego.</w:t>
      </w:r>
    </w:p>
    <w:p w14:paraId="36083BDF" w14:textId="77777777" w:rsidR="003735BA" w:rsidRDefault="00892D76">
      <w:pPr>
        <w:numPr>
          <w:ilvl w:val="0"/>
          <w:numId w:val="7"/>
        </w:numPr>
        <w:tabs>
          <w:tab w:val="left" w:pos="364"/>
        </w:tabs>
        <w:ind w:left="364" w:hanging="364"/>
        <w:jc w:val="both"/>
        <w:rPr>
          <w:rFonts w:ascii="Century Gothic" w:hAnsi="Century Gothic"/>
          <w:sz w:val="24"/>
          <w:szCs w:val="24"/>
        </w:rPr>
      </w:pPr>
      <w:r>
        <w:rPr>
          <w:rFonts w:ascii="Century Gothic" w:hAnsi="Century Gothic"/>
          <w:sz w:val="24"/>
          <w:szCs w:val="24"/>
        </w:rPr>
        <w:t>Dokumentacja, na podstawie której następuje powierzenie danych, musi mieć formę pisemną (dopuszcza się prowadzenie tej dokumentacji w formie elektronicznej).</w:t>
      </w:r>
    </w:p>
    <w:p w14:paraId="74EDA683" w14:textId="77777777" w:rsidR="003735BA" w:rsidRDefault="00892D76">
      <w:pPr>
        <w:numPr>
          <w:ilvl w:val="0"/>
          <w:numId w:val="7"/>
        </w:numPr>
        <w:tabs>
          <w:tab w:val="left" w:pos="364"/>
        </w:tabs>
        <w:ind w:left="364" w:hanging="364"/>
        <w:jc w:val="both"/>
        <w:rPr>
          <w:rFonts w:ascii="Century Gothic" w:hAnsi="Century Gothic"/>
          <w:sz w:val="24"/>
          <w:szCs w:val="24"/>
        </w:rPr>
      </w:pPr>
      <w:r>
        <w:rPr>
          <w:rFonts w:ascii="Century Gothic" w:hAnsi="Century Gothic"/>
          <w:sz w:val="24"/>
          <w:szCs w:val="24"/>
        </w:rPr>
        <w:t>Dokumentacja, na podstawie której następuje powierzenie danych, musi gwarantować Administratorowi realizację zadań wynikających z zapisów art. 28 RODO, w tym w szczególności:</w:t>
      </w:r>
    </w:p>
    <w:p w14:paraId="5C19DAE3" w14:textId="77777777" w:rsidR="003735BA" w:rsidRDefault="00892D76">
      <w:pPr>
        <w:numPr>
          <w:ilvl w:val="1"/>
          <w:numId w:val="7"/>
        </w:numPr>
        <w:tabs>
          <w:tab w:val="left" w:pos="724"/>
        </w:tabs>
        <w:ind w:left="724" w:hanging="364"/>
        <w:jc w:val="both"/>
        <w:rPr>
          <w:rFonts w:ascii="Century Gothic" w:hAnsi="Century Gothic"/>
          <w:sz w:val="24"/>
          <w:szCs w:val="24"/>
        </w:rPr>
      </w:pPr>
      <w:r>
        <w:rPr>
          <w:rFonts w:ascii="Century Gothic" w:hAnsi="Century Gothic"/>
          <w:sz w:val="24"/>
          <w:szCs w:val="24"/>
        </w:rPr>
        <w:t>możliwość egzekwowania wskazanych w dokumentacji obowiązków podmiotu przetwarzającego,</w:t>
      </w:r>
    </w:p>
    <w:p w14:paraId="66EF147F" w14:textId="77777777" w:rsidR="003735BA" w:rsidRDefault="00892D76">
      <w:pPr>
        <w:numPr>
          <w:ilvl w:val="1"/>
          <w:numId w:val="7"/>
        </w:numPr>
        <w:tabs>
          <w:tab w:val="left" w:pos="724"/>
        </w:tabs>
        <w:ind w:left="724" w:hanging="364"/>
        <w:jc w:val="both"/>
        <w:rPr>
          <w:rFonts w:ascii="Century Gothic" w:hAnsi="Century Gothic"/>
          <w:sz w:val="24"/>
          <w:szCs w:val="24"/>
        </w:rPr>
      </w:pPr>
      <w:r>
        <w:rPr>
          <w:rFonts w:ascii="Century Gothic" w:hAnsi="Century Gothic"/>
          <w:sz w:val="24"/>
          <w:szCs w:val="24"/>
        </w:rPr>
        <w:t>możliwość przeprowadzanie kontroli/audytów w zakresie realizacji umowy powierzenia,</w:t>
      </w:r>
    </w:p>
    <w:p w14:paraId="7CF24AC3" w14:textId="77777777" w:rsidR="003735BA" w:rsidRDefault="00892D76">
      <w:pPr>
        <w:numPr>
          <w:ilvl w:val="1"/>
          <w:numId w:val="7"/>
        </w:numPr>
        <w:tabs>
          <w:tab w:val="left" w:pos="724"/>
        </w:tabs>
        <w:ind w:left="724" w:right="20" w:hanging="364"/>
        <w:jc w:val="both"/>
        <w:rPr>
          <w:rFonts w:ascii="Century Gothic" w:hAnsi="Century Gothic"/>
          <w:sz w:val="24"/>
          <w:szCs w:val="24"/>
        </w:rPr>
      </w:pPr>
      <w:r>
        <w:rPr>
          <w:rFonts w:ascii="Century Gothic" w:hAnsi="Century Gothic"/>
          <w:sz w:val="24"/>
          <w:szCs w:val="24"/>
        </w:rPr>
        <w:lastRenderedPageBreak/>
        <w:t>możliwości weryfikacji czy powierzone dane nie zostały przekazane innemu podmiotowi przez przetwarzającego bez zgody („</w:t>
      </w:r>
      <w:proofErr w:type="spellStart"/>
      <w:r>
        <w:rPr>
          <w:rFonts w:ascii="Century Gothic" w:hAnsi="Century Gothic"/>
          <w:sz w:val="24"/>
          <w:szCs w:val="24"/>
        </w:rPr>
        <w:t>podpowierzenie</w:t>
      </w:r>
      <w:proofErr w:type="spellEnd"/>
      <w:r>
        <w:rPr>
          <w:rFonts w:ascii="Century Gothic" w:hAnsi="Century Gothic"/>
          <w:sz w:val="24"/>
          <w:szCs w:val="24"/>
        </w:rPr>
        <w:t xml:space="preserve"> danych”).</w:t>
      </w:r>
    </w:p>
    <w:p w14:paraId="762B19FD" w14:textId="77777777" w:rsidR="003735BA" w:rsidRDefault="00892D76">
      <w:pPr>
        <w:jc w:val="both"/>
      </w:pPr>
      <w:r>
        <w:rPr>
          <w:rFonts w:ascii="Century Gothic" w:hAnsi="Century Gothic"/>
          <w:sz w:val="24"/>
          <w:szCs w:val="24"/>
        </w:rPr>
        <w:t xml:space="preserve">6) </w:t>
      </w:r>
      <w:r>
        <w:rPr>
          <w:rFonts w:ascii="Century Gothic" w:hAnsi="Century Gothic" w:cs="Arial"/>
          <w:sz w:val="24"/>
          <w:szCs w:val="24"/>
          <w:lang w:bidi="ar-SA"/>
        </w:rPr>
        <w:t>Zidentyfikowano następujące obszary, w których Szkoła może trwale lub często powierzać przetwarzanie danych osobowych:</w:t>
      </w:r>
    </w:p>
    <w:p w14:paraId="6E91088D" w14:textId="77777777" w:rsidR="003735BA" w:rsidRDefault="00892D76">
      <w:pPr>
        <w:shd w:val="clear" w:color="auto" w:fill="FFFFFF"/>
        <w:ind w:left="850"/>
      </w:pPr>
      <w:r>
        <w:rPr>
          <w:rFonts w:ascii="Century Gothic" w:hAnsi="Century Gothic" w:cs="Arial"/>
          <w:sz w:val="24"/>
          <w:szCs w:val="24"/>
          <w:lang w:bidi="ar-SA"/>
        </w:rPr>
        <w:t>1. Obsługa IT</w:t>
      </w:r>
    </w:p>
    <w:p w14:paraId="4D01FCFD"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2. Obsługa w obszarze BHP</w:t>
      </w:r>
    </w:p>
    <w:p w14:paraId="605341D0"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3. Obsługa prawna</w:t>
      </w:r>
    </w:p>
    <w:p w14:paraId="7510A279"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4. Utylizacja dokumentów</w:t>
      </w:r>
    </w:p>
    <w:p w14:paraId="1A35FAF7"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5. Obsługa strony www</w:t>
      </w:r>
    </w:p>
    <w:p w14:paraId="23E984B6"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6. Korzystanie z oprogramowania bazodanowego</w:t>
      </w:r>
    </w:p>
    <w:p w14:paraId="50950FAF"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7. Realizacja wydruków masowych</w:t>
      </w:r>
    </w:p>
    <w:p w14:paraId="0187970D"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7. Usługi archiwizacji dokumentów</w:t>
      </w:r>
    </w:p>
    <w:p w14:paraId="49BA8578" w14:textId="77777777" w:rsidR="003735BA" w:rsidRDefault="00892D76">
      <w:pPr>
        <w:shd w:val="clear" w:color="auto" w:fill="FFFFFF"/>
        <w:ind w:left="850"/>
        <w:rPr>
          <w:rFonts w:ascii="Century Gothic" w:hAnsi="Century Gothic" w:cs="Arial"/>
          <w:sz w:val="24"/>
          <w:szCs w:val="24"/>
          <w:lang w:bidi="ar-SA"/>
        </w:rPr>
      </w:pPr>
      <w:r>
        <w:rPr>
          <w:rFonts w:ascii="Century Gothic" w:hAnsi="Century Gothic" w:cs="Arial"/>
          <w:sz w:val="24"/>
          <w:szCs w:val="24"/>
          <w:lang w:bidi="ar-SA"/>
        </w:rPr>
        <w:t>9. Usługi fotografa</w:t>
      </w:r>
    </w:p>
    <w:p w14:paraId="139F2BD5" w14:textId="77777777" w:rsidR="003735BA" w:rsidRDefault="003735BA">
      <w:pPr>
        <w:jc w:val="both"/>
        <w:rPr>
          <w:rFonts w:ascii="Century Gothic" w:hAnsi="Century Gothic"/>
          <w:sz w:val="24"/>
          <w:szCs w:val="24"/>
        </w:rPr>
      </w:pPr>
    </w:p>
    <w:p w14:paraId="5C614426" w14:textId="77777777" w:rsidR="00E90BC8" w:rsidRDefault="00E90BC8">
      <w:pPr>
        <w:jc w:val="both"/>
        <w:rPr>
          <w:rFonts w:ascii="Century Gothic" w:hAnsi="Century Gothic"/>
          <w:sz w:val="24"/>
          <w:szCs w:val="24"/>
        </w:rPr>
      </w:pPr>
    </w:p>
    <w:p w14:paraId="1A80415F" w14:textId="77777777" w:rsidR="003735BA" w:rsidRDefault="00892D76">
      <w:pPr>
        <w:pStyle w:val="Akapitzlist"/>
        <w:numPr>
          <w:ilvl w:val="0"/>
          <w:numId w:val="2"/>
        </w:numPr>
        <w:tabs>
          <w:tab w:val="left" w:pos="662"/>
        </w:tabs>
        <w:jc w:val="both"/>
        <w:outlineLvl w:val="0"/>
        <w:rPr>
          <w:rFonts w:ascii="Century Gothic" w:hAnsi="Century Gothic"/>
          <w:b/>
          <w:sz w:val="24"/>
          <w:szCs w:val="24"/>
        </w:rPr>
      </w:pPr>
      <w:r>
        <w:rPr>
          <w:noProof/>
          <w:lang w:bidi="ar-SA"/>
        </w:rPr>
        <w:drawing>
          <wp:anchor distT="0" distB="0" distL="0" distR="0" simplePos="0" relativeHeight="7" behindDoc="1" locked="0" layoutInCell="1" allowOverlap="1" wp14:anchorId="17DC43EF" wp14:editId="7826EF9A">
            <wp:simplePos x="0" y="0"/>
            <wp:positionH relativeFrom="page">
              <wp:posOffset>881380</wp:posOffset>
            </wp:positionH>
            <wp:positionV relativeFrom="paragraph">
              <wp:posOffset>251460</wp:posOffset>
            </wp:positionV>
            <wp:extent cx="5828030" cy="14605"/>
            <wp:effectExtent l="0" t="0" r="0" b="0"/>
            <wp:wrapTopAndBottom/>
            <wp:docPr id="6"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5"/>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8" w:name="_Toc24539033"/>
      <w:r>
        <w:rPr>
          <w:rFonts w:ascii="Century Gothic" w:hAnsi="Century Gothic"/>
          <w:b/>
          <w:sz w:val="24"/>
          <w:szCs w:val="24"/>
        </w:rPr>
        <w:t>UDOSTĘPNIENIE DANYCH OSOBOWYCH</w:t>
      </w:r>
      <w:bookmarkEnd w:id="8"/>
    </w:p>
    <w:p w14:paraId="45588BA4" w14:textId="77777777" w:rsidR="003735BA" w:rsidRDefault="003735BA">
      <w:pPr>
        <w:jc w:val="both"/>
        <w:rPr>
          <w:rFonts w:ascii="Century Gothic" w:hAnsi="Century Gothic"/>
          <w:sz w:val="24"/>
          <w:szCs w:val="24"/>
        </w:rPr>
      </w:pPr>
    </w:p>
    <w:p w14:paraId="70F1D9E8" w14:textId="77777777" w:rsidR="003735BA" w:rsidRDefault="00892D76">
      <w:pPr>
        <w:numPr>
          <w:ilvl w:val="0"/>
          <w:numId w:val="8"/>
        </w:numPr>
        <w:tabs>
          <w:tab w:val="left" w:pos="364"/>
        </w:tabs>
        <w:ind w:left="364" w:hanging="364"/>
        <w:jc w:val="both"/>
        <w:rPr>
          <w:rFonts w:ascii="Century Gothic" w:hAnsi="Century Gothic"/>
          <w:sz w:val="24"/>
          <w:szCs w:val="24"/>
        </w:rPr>
      </w:pPr>
      <w:r>
        <w:rPr>
          <w:rFonts w:ascii="Century Gothic" w:hAnsi="Century Gothic"/>
          <w:sz w:val="24"/>
          <w:szCs w:val="24"/>
        </w:rPr>
        <w:t>Dostęp do danych osobowych i ich przetwarzanie bez odrębnego upoważnienia Administratora danych osobowych może mieć miejsce wyłącznie w przypadku działań osób i podmiotów uprawnionych na mocy odpowiednich przepisów prawa do dostępu i przetwarzania danych określonej kategorii.</w:t>
      </w:r>
    </w:p>
    <w:p w14:paraId="0941967D" w14:textId="77777777" w:rsidR="003735BA" w:rsidRDefault="00892D76">
      <w:pPr>
        <w:numPr>
          <w:ilvl w:val="0"/>
          <w:numId w:val="8"/>
        </w:numPr>
        <w:tabs>
          <w:tab w:val="left" w:pos="364"/>
        </w:tabs>
        <w:ind w:left="364" w:hanging="364"/>
        <w:jc w:val="both"/>
        <w:rPr>
          <w:rFonts w:ascii="Century Gothic" w:hAnsi="Century Gothic"/>
          <w:sz w:val="24"/>
          <w:szCs w:val="24"/>
        </w:rPr>
      </w:pPr>
      <w:r>
        <w:rPr>
          <w:rFonts w:ascii="Century Gothic" w:hAnsi="Century Gothic"/>
          <w:sz w:val="24"/>
          <w:szCs w:val="24"/>
        </w:rPr>
        <w:t>Dane osobowe mogą być udostępniane:</w:t>
      </w:r>
    </w:p>
    <w:p w14:paraId="343700F8" w14:textId="77777777" w:rsidR="003735BA" w:rsidRDefault="00892D76">
      <w:pPr>
        <w:ind w:left="724" w:hanging="360"/>
        <w:jc w:val="both"/>
        <w:rPr>
          <w:rFonts w:ascii="Century Gothic" w:hAnsi="Century Gothic"/>
          <w:sz w:val="24"/>
          <w:szCs w:val="24"/>
        </w:rPr>
      </w:pPr>
      <w:r>
        <w:rPr>
          <w:rFonts w:ascii="Century Gothic" w:hAnsi="Century Gothic"/>
          <w:sz w:val="24"/>
          <w:szCs w:val="24"/>
        </w:rPr>
        <w:t>1) podmiotom i organom publicznym działającym w granicach przyznanych im uprawnień, po okazaniu dokumentów potwierdzających te uprawnienia;</w:t>
      </w:r>
    </w:p>
    <w:p w14:paraId="3D2CEF7A" w14:textId="77777777" w:rsidR="003735BA" w:rsidRDefault="00892D76">
      <w:pPr>
        <w:ind w:left="724" w:right="20" w:hanging="360"/>
        <w:jc w:val="both"/>
        <w:rPr>
          <w:rFonts w:ascii="Century Gothic" w:hAnsi="Century Gothic"/>
          <w:sz w:val="24"/>
          <w:szCs w:val="24"/>
        </w:rPr>
      </w:pPr>
      <w:r>
        <w:rPr>
          <w:rFonts w:ascii="Century Gothic" w:hAnsi="Century Gothic"/>
          <w:sz w:val="24"/>
          <w:szCs w:val="24"/>
        </w:rPr>
        <w:t xml:space="preserve">2) stronom postępowań administracyjnych prowadzonych w Szkole, na zasadach określonych w kodeksie postępowania administracyjnego lub odrębnych przepisów </w:t>
      </w:r>
      <w:r>
        <w:rPr>
          <w:rFonts w:ascii="Century Gothic" w:hAnsi="Century Gothic"/>
          <w:b/>
          <w:sz w:val="24"/>
          <w:szCs w:val="24"/>
        </w:rPr>
        <w:t>załącznik nr 7</w:t>
      </w:r>
      <w:r>
        <w:rPr>
          <w:rFonts w:ascii="Century Gothic" w:hAnsi="Century Gothic"/>
          <w:sz w:val="24"/>
          <w:szCs w:val="24"/>
        </w:rPr>
        <w:t>.</w:t>
      </w:r>
    </w:p>
    <w:p w14:paraId="7FEBFCCC" w14:textId="77777777" w:rsidR="003735BA" w:rsidRDefault="00892D76">
      <w:pPr>
        <w:numPr>
          <w:ilvl w:val="0"/>
          <w:numId w:val="8"/>
        </w:numPr>
        <w:tabs>
          <w:tab w:val="left" w:pos="364"/>
        </w:tabs>
        <w:ind w:left="364" w:right="20" w:hanging="364"/>
        <w:jc w:val="both"/>
        <w:rPr>
          <w:rFonts w:ascii="Century Gothic" w:hAnsi="Century Gothic"/>
          <w:sz w:val="24"/>
          <w:szCs w:val="24"/>
        </w:rPr>
      </w:pPr>
      <w:r>
        <w:rPr>
          <w:rFonts w:ascii="Century Gothic" w:hAnsi="Century Gothic"/>
          <w:sz w:val="24"/>
          <w:szCs w:val="24"/>
        </w:rPr>
        <w:t>Administrator odmawia udostępnienia danych osobowych jeżeli spowodowałoby to naruszenie przepisów prawa.</w:t>
      </w:r>
    </w:p>
    <w:p w14:paraId="1B4E2A61" w14:textId="77777777" w:rsidR="003735BA" w:rsidRDefault="003735BA">
      <w:pPr>
        <w:tabs>
          <w:tab w:val="left" w:pos="364"/>
        </w:tabs>
        <w:ind w:left="364" w:right="20"/>
        <w:jc w:val="both"/>
        <w:rPr>
          <w:rFonts w:ascii="Century Gothic" w:hAnsi="Century Gothic"/>
          <w:sz w:val="24"/>
          <w:szCs w:val="24"/>
        </w:rPr>
      </w:pPr>
    </w:p>
    <w:p w14:paraId="20BC7FEA" w14:textId="77777777" w:rsidR="003735BA" w:rsidRDefault="003735BA">
      <w:pPr>
        <w:jc w:val="both"/>
        <w:rPr>
          <w:rFonts w:ascii="Century Gothic" w:hAnsi="Century Gothic"/>
          <w:sz w:val="24"/>
          <w:szCs w:val="24"/>
        </w:rPr>
      </w:pPr>
    </w:p>
    <w:p w14:paraId="7A840214" w14:textId="77777777" w:rsidR="003735BA" w:rsidRDefault="00892D76">
      <w:pPr>
        <w:pStyle w:val="Akapitzlist"/>
        <w:numPr>
          <w:ilvl w:val="0"/>
          <w:numId w:val="2"/>
        </w:numPr>
        <w:tabs>
          <w:tab w:val="left" w:pos="662"/>
        </w:tabs>
        <w:jc w:val="both"/>
        <w:outlineLvl w:val="0"/>
        <w:rPr>
          <w:rFonts w:ascii="Century Gothic" w:hAnsi="Century Gothic"/>
          <w:b/>
          <w:sz w:val="24"/>
          <w:szCs w:val="24"/>
        </w:rPr>
      </w:pPr>
      <w:r>
        <w:rPr>
          <w:noProof/>
          <w:lang w:bidi="ar-SA"/>
        </w:rPr>
        <w:drawing>
          <wp:anchor distT="0" distB="0" distL="0" distR="0" simplePos="0" relativeHeight="8" behindDoc="1" locked="0" layoutInCell="1" allowOverlap="1" wp14:anchorId="08C2E79A" wp14:editId="383BADC7">
            <wp:simplePos x="0" y="0"/>
            <wp:positionH relativeFrom="page">
              <wp:posOffset>881380</wp:posOffset>
            </wp:positionH>
            <wp:positionV relativeFrom="paragraph">
              <wp:posOffset>251460</wp:posOffset>
            </wp:positionV>
            <wp:extent cx="5828030" cy="14605"/>
            <wp:effectExtent l="0" t="0" r="0" b="0"/>
            <wp:wrapTopAndBottom/>
            <wp:docPr id="7"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6"/>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9" w:name="_Toc24539034"/>
      <w:r>
        <w:rPr>
          <w:rFonts w:ascii="Century Gothic" w:hAnsi="Century Gothic"/>
          <w:b/>
          <w:sz w:val="24"/>
          <w:szCs w:val="24"/>
        </w:rPr>
        <w:t>ANALIZA RYZYKA</w:t>
      </w:r>
      <w:bookmarkEnd w:id="9"/>
    </w:p>
    <w:p w14:paraId="3550C3CF" w14:textId="77777777" w:rsidR="003735BA" w:rsidRDefault="003735BA">
      <w:pPr>
        <w:jc w:val="both"/>
        <w:rPr>
          <w:rFonts w:ascii="Century Gothic" w:hAnsi="Century Gothic"/>
          <w:sz w:val="24"/>
          <w:szCs w:val="24"/>
        </w:rPr>
      </w:pPr>
    </w:p>
    <w:p w14:paraId="7674B07E" w14:textId="77777777" w:rsidR="003735BA" w:rsidRDefault="00892D76">
      <w:pPr>
        <w:numPr>
          <w:ilvl w:val="0"/>
          <w:numId w:val="9"/>
        </w:numPr>
        <w:tabs>
          <w:tab w:val="left" w:pos="364"/>
        </w:tabs>
        <w:ind w:left="364" w:hanging="364"/>
        <w:jc w:val="both"/>
      </w:pPr>
      <w:r>
        <w:rPr>
          <w:rFonts w:ascii="Century Gothic" w:hAnsi="Century Gothic"/>
          <w:sz w:val="24"/>
          <w:szCs w:val="24"/>
        </w:rPr>
        <w:t xml:space="preserve">W trakcie procesu zarządzania ryzykiem przeprowadzana jest identyfikacja zagrożeń bezpieczeństwa danych osobowych oraz określane są podatności i skutki wystąpienia tych zagrożeń oraz kategoryzacja danych i czynności przetwarzania pod kątem ryzyka, które przedstawiają. </w:t>
      </w:r>
      <w:r>
        <w:rPr>
          <w:rFonts w:ascii="Century Gothic" w:hAnsi="Century Gothic"/>
          <w:b/>
          <w:bCs/>
          <w:sz w:val="24"/>
          <w:szCs w:val="24"/>
        </w:rPr>
        <w:t>Załącznik nr 9</w:t>
      </w:r>
    </w:p>
    <w:p w14:paraId="75A3B8DF" w14:textId="77777777" w:rsidR="003735BA" w:rsidRDefault="00892D76">
      <w:pPr>
        <w:numPr>
          <w:ilvl w:val="0"/>
          <w:numId w:val="10"/>
        </w:numPr>
        <w:tabs>
          <w:tab w:val="left" w:pos="364"/>
        </w:tabs>
        <w:ind w:left="364" w:hanging="364"/>
        <w:jc w:val="both"/>
        <w:rPr>
          <w:rFonts w:ascii="Century Gothic" w:hAnsi="Century Gothic"/>
          <w:sz w:val="24"/>
          <w:szCs w:val="24"/>
        </w:rPr>
      </w:pPr>
      <w:bookmarkStart w:id="10" w:name="page7"/>
      <w:bookmarkEnd w:id="10"/>
      <w:r>
        <w:rPr>
          <w:rFonts w:ascii="Century Gothic" w:hAnsi="Century Gothic"/>
          <w:sz w:val="24"/>
          <w:szCs w:val="24"/>
        </w:rPr>
        <w:t>W ramach procesu zarządzania ryzykiem przeprowadzana jest:</w:t>
      </w:r>
    </w:p>
    <w:p w14:paraId="24F840D1" w14:textId="77777777" w:rsidR="003735BA" w:rsidRDefault="00892D76">
      <w:pPr>
        <w:numPr>
          <w:ilvl w:val="1"/>
          <w:numId w:val="10"/>
        </w:numPr>
        <w:tabs>
          <w:tab w:val="left" w:pos="724"/>
        </w:tabs>
        <w:ind w:left="724" w:hanging="364"/>
        <w:jc w:val="both"/>
        <w:rPr>
          <w:rFonts w:ascii="Century Gothic" w:hAnsi="Century Gothic"/>
          <w:sz w:val="24"/>
          <w:szCs w:val="24"/>
        </w:rPr>
      </w:pPr>
      <w:r>
        <w:rPr>
          <w:rFonts w:ascii="Century Gothic" w:hAnsi="Century Gothic"/>
          <w:sz w:val="24"/>
          <w:szCs w:val="24"/>
        </w:rPr>
        <w:t>analiza ryzyka dla czynności przetwarzania danych lub ich kategorii;</w:t>
      </w:r>
    </w:p>
    <w:p w14:paraId="62DB6ADD" w14:textId="77777777" w:rsidR="003735BA" w:rsidRDefault="00892D76">
      <w:pPr>
        <w:numPr>
          <w:ilvl w:val="1"/>
          <w:numId w:val="10"/>
        </w:numPr>
        <w:tabs>
          <w:tab w:val="left" w:pos="724"/>
        </w:tabs>
        <w:ind w:left="724" w:hanging="364"/>
        <w:jc w:val="both"/>
        <w:rPr>
          <w:rFonts w:ascii="Century Gothic" w:hAnsi="Century Gothic"/>
          <w:sz w:val="24"/>
          <w:szCs w:val="24"/>
        </w:rPr>
      </w:pPr>
      <w:r>
        <w:rPr>
          <w:rFonts w:ascii="Century Gothic" w:hAnsi="Century Gothic"/>
          <w:sz w:val="24"/>
          <w:szCs w:val="24"/>
        </w:rPr>
        <w:t>ocena skutków dla ochrony danych tam, gdzie ryzyko naruszenia praw i wolności osób jest wysokie.</w:t>
      </w:r>
    </w:p>
    <w:p w14:paraId="169F916E" w14:textId="77777777" w:rsidR="003735BA" w:rsidRDefault="00892D76">
      <w:pPr>
        <w:numPr>
          <w:ilvl w:val="0"/>
          <w:numId w:val="10"/>
        </w:numPr>
        <w:tabs>
          <w:tab w:val="left" w:pos="364"/>
        </w:tabs>
        <w:ind w:left="364" w:hanging="364"/>
        <w:jc w:val="both"/>
        <w:rPr>
          <w:rFonts w:ascii="Century Gothic" w:hAnsi="Century Gothic"/>
          <w:sz w:val="24"/>
          <w:szCs w:val="24"/>
        </w:rPr>
      </w:pPr>
      <w:r>
        <w:rPr>
          <w:rFonts w:ascii="Century Gothic" w:hAnsi="Century Gothic"/>
          <w:sz w:val="24"/>
          <w:szCs w:val="24"/>
        </w:rPr>
        <w:t xml:space="preserve">Uzyskane, w ramach procesu analizy ryzyka, wyniki są podstawą do dalszego postępowania ze zidentyfikowanymi ryzykami w kontekście wdrożenia </w:t>
      </w:r>
      <w:r>
        <w:rPr>
          <w:rFonts w:ascii="Century Gothic" w:hAnsi="Century Gothic"/>
          <w:sz w:val="24"/>
          <w:szCs w:val="24"/>
        </w:rPr>
        <w:lastRenderedPageBreak/>
        <w:t>rozwiązań technicznych i organizacyjnych, które pozwolą ochronić dane osobowe przed utratą ich podstawowych atrybutów (poufności, integralności, dostępności, rozliczalności) oraz pozwolą zapewnić stopień bezpieczeństwa odpowiadający ryzyku naruszenia praw i wolności osób fizycznych wskutek przetwarzania tych danych w Szkole.</w:t>
      </w:r>
    </w:p>
    <w:p w14:paraId="029AE715" w14:textId="77777777" w:rsidR="003735BA" w:rsidRDefault="00892D76">
      <w:pPr>
        <w:numPr>
          <w:ilvl w:val="0"/>
          <w:numId w:val="10"/>
        </w:numPr>
        <w:tabs>
          <w:tab w:val="left" w:pos="364"/>
        </w:tabs>
        <w:ind w:left="364" w:hanging="364"/>
        <w:jc w:val="both"/>
        <w:rPr>
          <w:rFonts w:ascii="Century Gothic" w:hAnsi="Century Gothic"/>
          <w:sz w:val="24"/>
          <w:szCs w:val="24"/>
        </w:rPr>
      </w:pPr>
      <w:r>
        <w:rPr>
          <w:rFonts w:ascii="Century Gothic" w:hAnsi="Century Gothic"/>
          <w:sz w:val="24"/>
          <w:szCs w:val="24"/>
        </w:rPr>
        <w:t>Ocena skutków czynności przetwarzania dla ochrony danych oraz ich wpływu na naruszenia praw lub wolności osób fizycznych obejmuje analizę i rozpatrywanie możliwych sytuacji i scenariuszy naruszenia ochrony danych osobowych przy uwzględnieniu charakteru, zakresu, kontekstu i celów przetwarzania, oraz różnego prawdopodobieństwa wystąpienia i wagi zagrożenia.</w:t>
      </w:r>
    </w:p>
    <w:p w14:paraId="0B9FB400" w14:textId="77777777" w:rsidR="00EB74CC" w:rsidRDefault="00892D76" w:rsidP="00EB74CC">
      <w:pPr>
        <w:numPr>
          <w:ilvl w:val="0"/>
          <w:numId w:val="10"/>
        </w:numPr>
        <w:tabs>
          <w:tab w:val="left" w:pos="364"/>
        </w:tabs>
        <w:ind w:left="364" w:hanging="364"/>
        <w:jc w:val="both"/>
        <w:rPr>
          <w:rFonts w:ascii="Century Gothic" w:hAnsi="Century Gothic"/>
          <w:sz w:val="24"/>
          <w:szCs w:val="24"/>
        </w:rPr>
      </w:pPr>
      <w:r>
        <w:rPr>
          <w:rFonts w:ascii="Century Gothic" w:hAnsi="Century Gothic"/>
          <w:sz w:val="24"/>
          <w:szCs w:val="24"/>
        </w:rPr>
        <w:t>W ramach przeprowadzanej oceny, o której mowa w pkt. 4, należy brać pod uwagę wskazane przez Prezesa UODO rodzaje procesów i czynności przetwarzania, dla których wymagane jest przeprowadzenie oceny skutków dla ochrony danych.</w:t>
      </w:r>
    </w:p>
    <w:p w14:paraId="08C90D4B"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Analizy w załączniku dokonano dla każdego z procesów zidentyfikowanych w ramach Rejestru Czynności. W przypadku procesów z tej samej kategorii przyjęto analizę zbiorczą, jeżeli takie działanie było uzasadnione zastosowaniem w przetwarzaniu tych samych rozwiązań organizacyjnych, technicznych oraz obejmowało podobny zakres danych osobowych.</w:t>
      </w:r>
    </w:p>
    <w:p w14:paraId="240F9D93"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Elementem dokonanej analizy ryzyka jest Wstępna ocena skutków dla ochrony danych osobowych, której obowiązek przeprowadzenia wynika z art. 35 RODO. Obowiązek przeprowadzenia takiej oceny wynika jednoznacznie z Wytycznych Grupy Roboczej ds. art. 29 z dnia 4 października 2017 roku pt. „Wytyczne dotyczące oceny skutków dla ochrony danych oraz pomagające ustalić, czy przetwarzanie „może powodować wysokie ryzyko” do celów rozporządzenia 2016/679”. Proces Wstępnej oceny ma na celu określenie, czy dla danego procesu podmiot powinien przeprowadzić pełną Ocenę Skutków dla Ochrony Danych, czyli szeroką i szczegółową analizę, której celem ma być określenie czy podmiot rzeczywiście może realizować dane działanie (czy nie narusza ono praw i wolności osób, których dane dotyczą) oraz jakie wzmożone środki bezpieczeństwa powinien przewidzieć dla takiego działania. Wstępna ocena jest realizowana poprzez zadanie 10 pytań do każdego danego procesu. Jeżeli co najmniej 2 odpowiedzi na pytania są pozytywne to jest to przesłanka za uznaniem konieczności realizacji pełnej Oceny Skutków dla tego procesu. Te pytania to:</w:t>
      </w:r>
    </w:p>
    <w:p w14:paraId="061CE8DA"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w procesie realizowana jest ewaluacja lub ocena podmiotu danych, w tym profilowanie i przewidywanie (np. tworzenie profili zachowania lub profili marketingowych)?</w:t>
      </w:r>
    </w:p>
    <w:p w14:paraId="1E1D949E"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występuje zautomatyzowane podejmowanie decyzji wywołujące skutki prawne lub podobne istotne skutki wobec podmiotu danych? (np. przetwarzania mogące prowadzić do automatycznej blokady konta, usunięcia danych, odmówienia świadczenia usługi);</w:t>
      </w:r>
    </w:p>
    <w:p w14:paraId="6FDB2552"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występuje systematyczne monitorowanie podmiotów danych?</w:t>
      </w:r>
    </w:p>
    <w:p w14:paraId="4533B645"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przetwarzane są szczególne kategorie danych (np. dane zdrowotne, dane biometryczne)?</w:t>
      </w:r>
    </w:p>
    <w:p w14:paraId="6BE45C17"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lastRenderedPageBreak/>
        <w:t>Czy dane są przetwarzane na dużą skalę? (bierzemy pod uwagę liczbę osób, których dane dotyczą, ilość danych, czas trwania oraz zakres geograficzny przetwarzania);</w:t>
      </w:r>
    </w:p>
    <w:p w14:paraId="32ADD531"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dokonuje się porównania lub połączenia zestawów danych? (np. pochodzących z co najmniej dwóch operacji przetwarzania danych przeprowadzonych w różnych celach lub przez różnych administratorów danych w sposób wykraczający poza uzasadnione oczekiwania osób, których dane dotyczą);</w:t>
      </w:r>
    </w:p>
    <w:p w14:paraId="51D895F0"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przetwarzane są dane osobowe osób wymagających szczególnej opieki (np. dzieci)?</w:t>
      </w:r>
    </w:p>
    <w:p w14:paraId="7CFCE98E"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występuje innowacyjne wykorzystanie lub zastosowanie rozwiązań technologicznych lub organizacyjnych? (np. połączenie technologii rozpoznającej czytanie maili, monitoring zachowania z analizą chat);</w:t>
      </w:r>
    </w:p>
    <w:p w14:paraId="0D98F6D5"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Czy występuje transgraniczne przekazywanie danych poza Europejski Obszar Gospodarczy?</w:t>
      </w:r>
    </w:p>
    <w:p w14:paraId="404201CD"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 xml:space="preserve">Czy przetwarzanie samo w sobie „uniemożliwia” osobom, których dane dotyczą, wykorzystanie prawa lub korzystanie z usługi lub umowy? (np. sprawdzanie przez bank klientów w bazie informacji kredytowej, aby </w:t>
      </w:r>
      <w:proofErr w:type="spellStart"/>
      <w:r w:rsidRPr="00EB74CC">
        <w:rPr>
          <w:rFonts w:ascii="Century Gothic" w:hAnsi="Century Gothic"/>
          <w:sz w:val="24"/>
          <w:szCs w:val="24"/>
        </w:rPr>
        <w:t>podjąd</w:t>
      </w:r>
      <w:proofErr w:type="spellEnd"/>
      <w:r w:rsidRPr="00EB74CC">
        <w:rPr>
          <w:rFonts w:ascii="Century Gothic" w:hAnsi="Century Gothic"/>
          <w:sz w:val="24"/>
          <w:szCs w:val="24"/>
        </w:rPr>
        <w:t xml:space="preserve"> decyzję o zaproponowaniu im pożyczki lub nie).</w:t>
      </w:r>
    </w:p>
    <w:p w14:paraId="3F4BE6B2"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p>
    <w:p w14:paraId="5DDE109B" w14:textId="77777777" w:rsidR="00EB74CC" w:rsidRPr="00EB74CC" w:rsidRDefault="00EB74CC" w:rsidP="00EB74CC">
      <w:pPr>
        <w:numPr>
          <w:ilvl w:val="0"/>
          <w:numId w:val="10"/>
        </w:numPr>
        <w:tabs>
          <w:tab w:val="left" w:pos="364"/>
        </w:tabs>
        <w:ind w:left="364" w:hanging="364"/>
        <w:jc w:val="both"/>
        <w:rPr>
          <w:rFonts w:ascii="Century Gothic" w:hAnsi="Century Gothic"/>
          <w:sz w:val="24"/>
          <w:szCs w:val="24"/>
        </w:rPr>
      </w:pPr>
      <w:r w:rsidRPr="00EB74CC">
        <w:rPr>
          <w:rFonts w:ascii="Century Gothic" w:hAnsi="Century Gothic"/>
          <w:sz w:val="24"/>
          <w:szCs w:val="24"/>
        </w:rPr>
        <w:t>W tym miejscu należy wskazać, że w ramach analizy ryzyka zanotowano jedynie ostateczną odpowiedź, czy dla danego procesu wymagana jest pełna Ocena Skutków dla Ochrony Danych, czy też nie, tj. czy dla danego procesu udzielono co najmniej dwóch pozytywnych odpowiedzi na dziesięć z powyższych pytań.</w:t>
      </w:r>
    </w:p>
    <w:p w14:paraId="2B2FF143" w14:textId="77777777" w:rsidR="003735BA" w:rsidRDefault="003735BA">
      <w:pPr>
        <w:pStyle w:val="Akapitzlist"/>
        <w:tabs>
          <w:tab w:val="left" w:pos="661"/>
          <w:tab w:val="left" w:pos="662"/>
        </w:tabs>
        <w:ind w:left="661" w:firstLine="0"/>
        <w:jc w:val="both"/>
        <w:rPr>
          <w:rFonts w:ascii="Century Gothic" w:hAnsi="Century Gothic"/>
          <w:b/>
          <w:sz w:val="24"/>
          <w:szCs w:val="24"/>
        </w:rPr>
      </w:pPr>
    </w:p>
    <w:p w14:paraId="694760D8" w14:textId="77777777" w:rsidR="003735BA" w:rsidRDefault="00892D76">
      <w:pPr>
        <w:pStyle w:val="Akapitzlist"/>
        <w:numPr>
          <w:ilvl w:val="0"/>
          <w:numId w:val="2"/>
        </w:numPr>
        <w:tabs>
          <w:tab w:val="left" w:pos="662"/>
        </w:tabs>
        <w:jc w:val="both"/>
        <w:outlineLvl w:val="0"/>
        <w:rPr>
          <w:rFonts w:ascii="Century Gothic" w:hAnsi="Century Gothic"/>
          <w:b/>
          <w:sz w:val="24"/>
          <w:szCs w:val="24"/>
        </w:rPr>
      </w:pPr>
      <w:bookmarkStart w:id="11" w:name="_bookmark2"/>
      <w:bookmarkStart w:id="12" w:name="_bookmark3"/>
      <w:bookmarkEnd w:id="11"/>
      <w:bookmarkEnd w:id="12"/>
      <w:r>
        <w:rPr>
          <w:noProof/>
          <w:lang w:bidi="ar-SA"/>
        </w:rPr>
        <w:drawing>
          <wp:anchor distT="0" distB="0" distL="0" distR="0" simplePos="0" relativeHeight="10" behindDoc="1" locked="0" layoutInCell="1" allowOverlap="1" wp14:anchorId="648672EC" wp14:editId="14F3BA74">
            <wp:simplePos x="0" y="0"/>
            <wp:positionH relativeFrom="page">
              <wp:posOffset>881380</wp:posOffset>
            </wp:positionH>
            <wp:positionV relativeFrom="paragraph">
              <wp:posOffset>251460</wp:posOffset>
            </wp:positionV>
            <wp:extent cx="5828030" cy="14605"/>
            <wp:effectExtent l="0" t="0" r="0" b="0"/>
            <wp:wrapTopAndBottom/>
            <wp:docPr id="8"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7"/>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13" w:name="_Toc24539035"/>
      <w:r>
        <w:rPr>
          <w:rFonts w:ascii="Century Gothic" w:hAnsi="Century Gothic"/>
          <w:b/>
          <w:sz w:val="24"/>
          <w:szCs w:val="24"/>
        </w:rPr>
        <w:t>BEZPIECZEŃSTWO W PRZETWARZANIU DANYCH OSOBOWYCH W FORMIE TRADYCYJNEJ</w:t>
      </w:r>
      <w:bookmarkEnd w:id="13"/>
    </w:p>
    <w:p w14:paraId="725B1F93" w14:textId="77777777" w:rsidR="003735BA" w:rsidRDefault="003735BA">
      <w:pPr>
        <w:jc w:val="both"/>
        <w:rPr>
          <w:rFonts w:ascii="Century Gothic" w:hAnsi="Century Gothic"/>
          <w:sz w:val="24"/>
          <w:szCs w:val="24"/>
        </w:rPr>
      </w:pPr>
    </w:p>
    <w:p w14:paraId="2CD733D4" w14:textId="77777777" w:rsidR="003735BA" w:rsidRDefault="00892D76">
      <w:pPr>
        <w:numPr>
          <w:ilvl w:val="0"/>
          <w:numId w:val="11"/>
        </w:numPr>
        <w:tabs>
          <w:tab w:val="left" w:pos="284"/>
        </w:tabs>
        <w:ind w:left="284" w:hanging="284"/>
        <w:jc w:val="both"/>
        <w:rPr>
          <w:rFonts w:ascii="Century Gothic" w:hAnsi="Century Gothic"/>
          <w:sz w:val="24"/>
          <w:szCs w:val="24"/>
        </w:rPr>
      </w:pPr>
      <w:r>
        <w:rPr>
          <w:rFonts w:ascii="Century Gothic" w:hAnsi="Century Gothic"/>
          <w:sz w:val="24"/>
          <w:szCs w:val="24"/>
        </w:rPr>
        <w:t>Pomieszczenia, w których przetwarzane są dane osobowe, pozostają zawsze pod bezpośrednim nadzorem upoważnionego do ich przetwarzania pracownika. Opuszczenie pomieszczenia musi być poprzedzone przeniesieniem danych osobowych do odpowiednio zabezpieczonego miejsca. Przy planowanej dłuższej nieobecności pracownika pomieszczenie winno być zamknięte na klucz.</w:t>
      </w:r>
    </w:p>
    <w:p w14:paraId="56EC155F" w14:textId="77777777" w:rsidR="003735BA" w:rsidRDefault="00892D76">
      <w:pPr>
        <w:numPr>
          <w:ilvl w:val="0"/>
          <w:numId w:val="11"/>
        </w:numPr>
        <w:tabs>
          <w:tab w:val="left" w:pos="284"/>
        </w:tabs>
        <w:ind w:left="284" w:hanging="284"/>
        <w:jc w:val="both"/>
      </w:pPr>
      <w:r>
        <w:rPr>
          <w:rFonts w:ascii="Century Gothic" w:hAnsi="Century Gothic"/>
          <w:sz w:val="24"/>
          <w:szCs w:val="24"/>
        </w:rPr>
        <w:t>Klucze do szaf, w których przechowywane są dane osobowe mają jedynie pracownicy upoważnieni do przetwarzania danych osobowych, w zakresie zgodnym z kategorią danych.</w:t>
      </w:r>
    </w:p>
    <w:p w14:paraId="39FCB0AF" w14:textId="77777777" w:rsidR="003735BA" w:rsidRDefault="00892D76">
      <w:pPr>
        <w:numPr>
          <w:ilvl w:val="0"/>
          <w:numId w:val="11"/>
        </w:numPr>
        <w:tabs>
          <w:tab w:val="left" w:pos="284"/>
        </w:tabs>
        <w:ind w:left="284" w:hanging="284"/>
        <w:jc w:val="both"/>
      </w:pPr>
      <w:r>
        <w:rPr>
          <w:rFonts w:ascii="Century Gothic" w:hAnsi="Century Gothic"/>
          <w:sz w:val="24"/>
          <w:szCs w:val="24"/>
        </w:rPr>
        <w:t>Korzystanie ze zbiorów danych osobowych przez osoby niezatrudnione w Szkole powinno odbywać się po uzyskaniu upoważnienia lub skonsultowane z Administratorem, w przypadku pracowników upoważnionych do przetwarzania tych danych na podstawie ogólnie obowiązujących przepisów.</w:t>
      </w:r>
    </w:p>
    <w:p w14:paraId="2E12F4E1" w14:textId="77777777" w:rsidR="003735BA" w:rsidRDefault="00892D76">
      <w:pPr>
        <w:numPr>
          <w:ilvl w:val="0"/>
          <w:numId w:val="11"/>
        </w:numPr>
        <w:tabs>
          <w:tab w:val="left" w:pos="284"/>
        </w:tabs>
        <w:ind w:left="284" w:hanging="284"/>
        <w:jc w:val="both"/>
      </w:pPr>
      <w:r>
        <w:rPr>
          <w:rFonts w:ascii="Century Gothic" w:hAnsi="Century Gothic"/>
          <w:sz w:val="24"/>
          <w:szCs w:val="24"/>
        </w:rPr>
        <w:t xml:space="preserve">Upoważnieni pracownicy są zobowiązani do stosowania tzw. „Polityki czystego biurka”. Polega ona na zabezpieczaniu (zamykaniu) dokumentów np. w szafach, biurkach, pomieszczeniach przed kradzieżą lub wglądem osób nieupoważnionych po godzinach pracy lub podczas ich nieobecności w trakcie godzin pracy. </w:t>
      </w:r>
    </w:p>
    <w:p w14:paraId="28492445" w14:textId="77777777" w:rsidR="003735BA" w:rsidRDefault="00892D76">
      <w:pPr>
        <w:numPr>
          <w:ilvl w:val="0"/>
          <w:numId w:val="11"/>
        </w:numPr>
        <w:tabs>
          <w:tab w:val="left" w:pos="284"/>
        </w:tabs>
        <w:ind w:left="284" w:hanging="284"/>
        <w:jc w:val="both"/>
      </w:pPr>
      <w:r>
        <w:rPr>
          <w:rFonts w:ascii="Century Gothic" w:hAnsi="Century Gothic"/>
          <w:sz w:val="24"/>
          <w:szCs w:val="24"/>
        </w:rPr>
        <w:lastRenderedPageBreak/>
        <w:t xml:space="preserve">Upoważnieni pracownicy zobowiązani są do niszczenia dokumentów i wydruków w niszczarkach lub utylizacji ich w specjalnych bezpiecznych pojemnikach z przeznaczeniem do bezpiecznej utylizacji. </w:t>
      </w:r>
    </w:p>
    <w:p w14:paraId="19013E50" w14:textId="77777777" w:rsidR="003735BA" w:rsidRDefault="00892D76">
      <w:pPr>
        <w:numPr>
          <w:ilvl w:val="0"/>
          <w:numId w:val="11"/>
        </w:numPr>
        <w:tabs>
          <w:tab w:val="left" w:pos="284"/>
        </w:tabs>
        <w:ind w:left="284" w:hanging="284"/>
        <w:jc w:val="both"/>
      </w:pPr>
      <w:r>
        <w:rPr>
          <w:rFonts w:ascii="Century Gothic" w:hAnsi="Century Gothic"/>
          <w:sz w:val="24"/>
          <w:szCs w:val="24"/>
        </w:rPr>
        <w:t>Zabrania się pozostawiania dokumentów z danymi osobowymi poza zabezpieczonymi pomieszczeniami, np. w korytarzach, na kserokopiarkach, drukarkach, w pomieszczeniach ogólnodostępnych.</w:t>
      </w:r>
    </w:p>
    <w:p w14:paraId="5FC05555" w14:textId="77777777" w:rsidR="003735BA" w:rsidRDefault="00892D76">
      <w:pPr>
        <w:numPr>
          <w:ilvl w:val="0"/>
          <w:numId w:val="11"/>
        </w:numPr>
        <w:tabs>
          <w:tab w:val="left" w:pos="284"/>
        </w:tabs>
        <w:ind w:left="284" w:hanging="284"/>
        <w:jc w:val="both"/>
      </w:pPr>
      <w:r>
        <w:rPr>
          <w:rFonts w:ascii="Century Gothic" w:hAnsi="Century Gothic"/>
          <w:sz w:val="24"/>
          <w:szCs w:val="24"/>
        </w:rPr>
        <w:t xml:space="preserve">Zabrania się wyrzucania niezniszczonych dokumentów na śmietnik lub porzucania ich na zewnątrz, np., na terenach publicznych miejskich lub w lesie. </w:t>
      </w:r>
    </w:p>
    <w:p w14:paraId="709688A6" w14:textId="77777777" w:rsidR="003735BA" w:rsidRDefault="003735BA">
      <w:pPr>
        <w:tabs>
          <w:tab w:val="left" w:pos="284"/>
        </w:tabs>
        <w:ind w:left="284" w:hanging="284"/>
        <w:jc w:val="both"/>
        <w:rPr>
          <w:rFonts w:ascii="Century Gothic" w:hAnsi="Century Gothic"/>
          <w:sz w:val="24"/>
          <w:szCs w:val="24"/>
        </w:rPr>
      </w:pPr>
    </w:p>
    <w:p w14:paraId="5A054249" w14:textId="77777777" w:rsidR="003735BA" w:rsidRDefault="003735BA">
      <w:pPr>
        <w:tabs>
          <w:tab w:val="left" w:pos="284"/>
        </w:tabs>
        <w:ind w:left="284" w:hanging="284"/>
        <w:jc w:val="both"/>
        <w:rPr>
          <w:rFonts w:ascii="Century Gothic" w:hAnsi="Century Gothic"/>
          <w:sz w:val="24"/>
          <w:szCs w:val="24"/>
        </w:rPr>
      </w:pPr>
    </w:p>
    <w:p w14:paraId="16CCDFA3" w14:textId="77777777" w:rsidR="003735BA" w:rsidRDefault="003735BA">
      <w:pPr>
        <w:jc w:val="both"/>
        <w:rPr>
          <w:rFonts w:ascii="Century Gothic" w:hAnsi="Century Gothic"/>
          <w:sz w:val="24"/>
          <w:szCs w:val="24"/>
        </w:rPr>
      </w:pPr>
    </w:p>
    <w:p w14:paraId="4CAC2005" w14:textId="77777777" w:rsidR="003735BA" w:rsidRDefault="00892D76">
      <w:pPr>
        <w:pStyle w:val="Akapitzlist"/>
        <w:numPr>
          <w:ilvl w:val="0"/>
          <w:numId w:val="2"/>
        </w:numPr>
        <w:tabs>
          <w:tab w:val="left" w:pos="662"/>
        </w:tabs>
        <w:jc w:val="both"/>
        <w:outlineLvl w:val="0"/>
        <w:rPr>
          <w:rFonts w:ascii="Century Gothic" w:hAnsi="Century Gothic"/>
          <w:b/>
          <w:sz w:val="24"/>
          <w:szCs w:val="24"/>
        </w:rPr>
      </w:pPr>
      <w:r>
        <w:rPr>
          <w:noProof/>
          <w:lang w:bidi="ar-SA"/>
        </w:rPr>
        <w:drawing>
          <wp:anchor distT="0" distB="0" distL="0" distR="0" simplePos="0" relativeHeight="11" behindDoc="1" locked="0" layoutInCell="1" allowOverlap="1" wp14:anchorId="6544AB23" wp14:editId="166643FF">
            <wp:simplePos x="0" y="0"/>
            <wp:positionH relativeFrom="page">
              <wp:posOffset>881380</wp:posOffset>
            </wp:positionH>
            <wp:positionV relativeFrom="paragraph">
              <wp:posOffset>251460</wp:posOffset>
            </wp:positionV>
            <wp:extent cx="5828030" cy="14605"/>
            <wp:effectExtent l="0" t="0" r="0" b="0"/>
            <wp:wrapTopAndBottom/>
            <wp:docPr id="9" name="Obra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8"/>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14" w:name="_Toc24539036"/>
      <w:r>
        <w:rPr>
          <w:rFonts w:ascii="Century Gothic" w:hAnsi="Century Gothic"/>
          <w:b/>
          <w:sz w:val="24"/>
          <w:szCs w:val="24"/>
          <w:lang w:bidi="ar-SA"/>
        </w:rPr>
        <w:t>BEZPIECZEŃSTWO W PRZETWARZANIU DANYCH OSOBOWYCH W SYSTEMACH INFORMATYCZNYCH</w:t>
      </w:r>
      <w:bookmarkEnd w:id="14"/>
    </w:p>
    <w:p w14:paraId="02553550" w14:textId="77777777" w:rsidR="003735BA" w:rsidRDefault="003735BA">
      <w:pPr>
        <w:jc w:val="both"/>
        <w:rPr>
          <w:rFonts w:ascii="Century Gothic" w:hAnsi="Century Gothic"/>
          <w:sz w:val="24"/>
          <w:szCs w:val="24"/>
        </w:rPr>
      </w:pPr>
    </w:p>
    <w:p w14:paraId="19EAFB35" w14:textId="77777777" w:rsidR="003735BA" w:rsidRDefault="00892D76">
      <w:pPr>
        <w:ind w:left="4"/>
        <w:jc w:val="both"/>
        <w:rPr>
          <w:rFonts w:ascii="Century Gothic" w:hAnsi="Century Gothic"/>
          <w:b/>
          <w:sz w:val="24"/>
          <w:szCs w:val="24"/>
        </w:rPr>
      </w:pPr>
      <w:r>
        <w:rPr>
          <w:rFonts w:ascii="Century Gothic" w:hAnsi="Century Gothic"/>
          <w:sz w:val="24"/>
          <w:szCs w:val="24"/>
        </w:rPr>
        <w:t xml:space="preserve">Zasady bezpiecznego użytkowania systemu informatycznego zawarte są w Instrukcji zarządzania systemem informatycznym, obligatoryjnej do zapoznania się i stosowania przez wszystkich użytkowników systemu informatycznego Szkoły, stanowiącej </w:t>
      </w:r>
      <w:r>
        <w:rPr>
          <w:rFonts w:ascii="Century Gothic" w:hAnsi="Century Gothic"/>
          <w:b/>
          <w:sz w:val="24"/>
          <w:szCs w:val="24"/>
        </w:rPr>
        <w:t>załącznik nr 5.</w:t>
      </w:r>
    </w:p>
    <w:p w14:paraId="66B3DC1F" w14:textId="77777777" w:rsidR="003735BA" w:rsidRDefault="003735BA">
      <w:pPr>
        <w:ind w:left="4"/>
        <w:jc w:val="both"/>
        <w:rPr>
          <w:rFonts w:ascii="Century Gothic" w:hAnsi="Century Gothic"/>
          <w:b/>
          <w:sz w:val="24"/>
          <w:szCs w:val="24"/>
        </w:rPr>
      </w:pPr>
    </w:p>
    <w:p w14:paraId="1D108720" w14:textId="77777777" w:rsidR="003735BA" w:rsidRDefault="00892D76" w:rsidP="00E90BC8">
      <w:pPr>
        <w:ind w:left="6"/>
        <w:jc w:val="both"/>
        <w:rPr>
          <w:rFonts w:ascii="Century Gothic" w:hAnsi="Century Gothic"/>
          <w:b/>
          <w:bCs/>
          <w:sz w:val="24"/>
          <w:szCs w:val="24"/>
        </w:rPr>
      </w:pPr>
      <w:r>
        <w:rPr>
          <w:rFonts w:ascii="Century Gothic" w:hAnsi="Century Gothic"/>
          <w:b/>
          <w:bCs/>
          <w:sz w:val="24"/>
          <w:szCs w:val="24"/>
        </w:rPr>
        <w:t>Zasady korzystania z Internetu:</w:t>
      </w:r>
    </w:p>
    <w:p w14:paraId="1E1CA5C0" w14:textId="77777777" w:rsidR="003735BA" w:rsidRDefault="00892D76" w:rsidP="00E90BC8">
      <w:pPr>
        <w:ind w:left="6"/>
        <w:jc w:val="both"/>
        <w:rPr>
          <w:rFonts w:ascii="Century Gothic" w:hAnsi="Century Gothic"/>
          <w:sz w:val="24"/>
          <w:szCs w:val="24"/>
        </w:rPr>
      </w:pPr>
      <w:r>
        <w:rPr>
          <w:rFonts w:ascii="Century Gothic" w:hAnsi="Century Gothic"/>
          <w:sz w:val="24"/>
          <w:szCs w:val="24"/>
        </w:rPr>
        <w:t xml:space="preserve">1. Użytkownik zobowiązany jest do korzystania z Internetu wyłącznie w celach służbowych. </w:t>
      </w:r>
    </w:p>
    <w:p w14:paraId="4C0F8965" w14:textId="77777777" w:rsidR="003735BA" w:rsidRDefault="003735BA" w:rsidP="00E90BC8">
      <w:pPr>
        <w:ind w:left="6"/>
        <w:jc w:val="both"/>
        <w:rPr>
          <w:rFonts w:ascii="Century Gothic" w:hAnsi="Century Gothic"/>
          <w:sz w:val="24"/>
          <w:szCs w:val="24"/>
        </w:rPr>
      </w:pPr>
    </w:p>
    <w:p w14:paraId="0B16CEF2" w14:textId="77777777" w:rsidR="003735BA" w:rsidRDefault="00E90BC8" w:rsidP="00E90BC8">
      <w:pPr>
        <w:ind w:left="6"/>
        <w:jc w:val="both"/>
        <w:rPr>
          <w:rFonts w:ascii="Century Gothic" w:hAnsi="Century Gothic"/>
          <w:sz w:val="24"/>
          <w:szCs w:val="24"/>
        </w:rPr>
      </w:pPr>
      <w:r>
        <w:rPr>
          <w:rFonts w:ascii="Century Gothic" w:hAnsi="Century Gothic"/>
          <w:sz w:val="24"/>
          <w:szCs w:val="24"/>
        </w:rPr>
        <w:t xml:space="preserve">2. </w:t>
      </w:r>
      <w:r w:rsidR="00892D76">
        <w:rPr>
          <w:rFonts w:ascii="Century Gothic" w:hAnsi="Century Gothic"/>
          <w:sz w:val="24"/>
          <w:szCs w:val="24"/>
        </w:rPr>
        <w:t xml:space="preserve">Zabrania się zgrywania na dysk twardy komputera oraz uruchamia jakichkolwiek programów nielegalnych oraz plików pobranych z niewiadomego źródła. Pliki takie powinny być ściągane tylko za każdorazową zgodą osoby upoważnionej do administrowania infrastrukturą IT i tylko w uzasadnionych przypadkach. </w:t>
      </w:r>
    </w:p>
    <w:p w14:paraId="050DD8EF" w14:textId="77777777" w:rsidR="003735BA" w:rsidRDefault="00E90BC8" w:rsidP="00E90BC8">
      <w:pPr>
        <w:ind w:left="6"/>
        <w:jc w:val="both"/>
        <w:rPr>
          <w:rFonts w:ascii="Century Gothic" w:hAnsi="Century Gothic"/>
          <w:sz w:val="24"/>
          <w:szCs w:val="24"/>
        </w:rPr>
      </w:pPr>
      <w:r>
        <w:rPr>
          <w:rFonts w:ascii="Century Gothic" w:hAnsi="Century Gothic"/>
          <w:sz w:val="24"/>
          <w:szCs w:val="24"/>
        </w:rPr>
        <w:t xml:space="preserve">3. </w:t>
      </w:r>
      <w:r w:rsidR="00892D76">
        <w:rPr>
          <w:rFonts w:ascii="Century Gothic" w:hAnsi="Century Gothic"/>
          <w:sz w:val="24"/>
          <w:szCs w:val="24"/>
        </w:rPr>
        <w:t xml:space="preserve">Użytkownik ponosi odpowiedzialność za szkody w infrastrukturze IT spowodowane przez oprogramowanie instalowane z Internetu. </w:t>
      </w:r>
    </w:p>
    <w:p w14:paraId="7F47F315" w14:textId="77777777" w:rsidR="003735BA" w:rsidRDefault="00892D76" w:rsidP="00E90BC8">
      <w:pPr>
        <w:ind w:left="6"/>
        <w:jc w:val="both"/>
        <w:rPr>
          <w:rFonts w:ascii="Century Gothic" w:hAnsi="Century Gothic"/>
          <w:sz w:val="24"/>
          <w:szCs w:val="24"/>
        </w:rPr>
      </w:pPr>
      <w:r>
        <w:rPr>
          <w:rFonts w:ascii="Century Gothic" w:hAnsi="Century Gothic"/>
          <w:sz w:val="24"/>
          <w:szCs w:val="24"/>
        </w:rPr>
        <w:t xml:space="preserve">4. Zabrania się wchodzenia na strony, na których prezentowane są informacje o charakterze przestępczym, hackerskim, pornograficznym, lub innym zakazanym przez prawo ze względu na zainstalowane na nich szkodliwe oprogramowanie infekujące w sposób automatyczny system operacyjny komputera szkodliwym oprogramowaniem. </w:t>
      </w:r>
    </w:p>
    <w:p w14:paraId="0645578E" w14:textId="77777777" w:rsidR="003735BA" w:rsidRDefault="00892D76" w:rsidP="00E90BC8">
      <w:pPr>
        <w:ind w:left="6"/>
        <w:jc w:val="both"/>
        <w:rPr>
          <w:rFonts w:ascii="Century Gothic" w:hAnsi="Century Gothic"/>
          <w:sz w:val="24"/>
          <w:szCs w:val="24"/>
        </w:rPr>
      </w:pPr>
      <w:r>
        <w:rPr>
          <w:rFonts w:ascii="Century Gothic" w:hAnsi="Century Gothic"/>
          <w:sz w:val="24"/>
          <w:szCs w:val="24"/>
        </w:rPr>
        <w:t xml:space="preserve">5.  Zabrania się w opcjach przeglądarki internetowej włączać opcji autouzupełniania formularzy i zapamiętywania haseł. </w:t>
      </w:r>
    </w:p>
    <w:p w14:paraId="2D3C9DDB" w14:textId="77777777" w:rsidR="003735BA" w:rsidRDefault="00892D76" w:rsidP="00E90BC8">
      <w:pPr>
        <w:ind w:left="6"/>
        <w:jc w:val="both"/>
        <w:rPr>
          <w:rFonts w:ascii="Century Gothic" w:hAnsi="Century Gothic"/>
          <w:sz w:val="24"/>
          <w:szCs w:val="24"/>
        </w:rPr>
      </w:pPr>
      <w:r>
        <w:rPr>
          <w:rFonts w:ascii="Century Gothic" w:hAnsi="Century Gothic"/>
          <w:sz w:val="24"/>
          <w:szCs w:val="24"/>
        </w:rPr>
        <w:t xml:space="preserve">6. W przypadku korzystania z szyfrowanego połączenia przez przeglądarkę, należy zwracać uwagę na pojawienie się odpowiedniej ikonki (kłódka) oraz adresu www rozpoczynającego się frazą. W tej sytuacji należy „kliknąć” na ikonę kłódki i sprawdzić, czy właścicielem certyfikatu jest wiarygodny właściciel. </w:t>
      </w:r>
    </w:p>
    <w:p w14:paraId="0980A80A" w14:textId="77777777" w:rsidR="003735BA" w:rsidRDefault="00892D76" w:rsidP="00E90BC8">
      <w:pPr>
        <w:ind w:left="6"/>
        <w:jc w:val="both"/>
        <w:rPr>
          <w:rFonts w:ascii="Century Gothic" w:hAnsi="Century Gothic"/>
          <w:sz w:val="24"/>
          <w:szCs w:val="24"/>
        </w:rPr>
      </w:pPr>
      <w:r>
        <w:rPr>
          <w:rFonts w:ascii="Century Gothic" w:hAnsi="Century Gothic"/>
          <w:sz w:val="24"/>
          <w:szCs w:val="24"/>
        </w:rPr>
        <w:t xml:space="preserve">7.  Należy zachować szczególną ostrożność w przypadku podejrzanego żądania lub prośby zalogowania się na stronę (np. na stronę banku, portalu społecznościowego, e-sklepu, poczty mailowej) lub podania naszych loginów i haseł, PIN-ów, numerów kart płatniczych przez Internet.  </w:t>
      </w:r>
    </w:p>
    <w:p w14:paraId="27BB3411" w14:textId="77777777" w:rsidR="003735BA" w:rsidRDefault="003735BA" w:rsidP="00E90BC8">
      <w:pPr>
        <w:ind w:left="6"/>
        <w:jc w:val="both"/>
        <w:rPr>
          <w:rFonts w:ascii="Century Gothic" w:hAnsi="Century Gothic"/>
          <w:sz w:val="24"/>
          <w:szCs w:val="24"/>
        </w:rPr>
      </w:pPr>
    </w:p>
    <w:p w14:paraId="53C93F00" w14:textId="77777777" w:rsidR="003735BA" w:rsidRDefault="00892D76" w:rsidP="00E90BC8">
      <w:pPr>
        <w:ind w:left="6"/>
        <w:jc w:val="both"/>
        <w:rPr>
          <w:rFonts w:ascii="Century Gothic" w:hAnsi="Century Gothic"/>
          <w:b/>
          <w:bCs/>
          <w:sz w:val="24"/>
          <w:szCs w:val="24"/>
        </w:rPr>
      </w:pPr>
      <w:r>
        <w:rPr>
          <w:rFonts w:ascii="Century Gothic" w:hAnsi="Century Gothic"/>
          <w:b/>
          <w:bCs/>
          <w:sz w:val="24"/>
          <w:szCs w:val="24"/>
        </w:rPr>
        <w:t xml:space="preserve">Zasady korzystania z poczty elektronicznej </w:t>
      </w:r>
    </w:p>
    <w:p w14:paraId="6A82C022" w14:textId="77777777" w:rsidR="003735BA" w:rsidRDefault="003735BA" w:rsidP="00E90BC8">
      <w:pPr>
        <w:ind w:left="6"/>
        <w:jc w:val="both"/>
        <w:rPr>
          <w:rFonts w:ascii="Century Gothic" w:hAnsi="Century Gothic"/>
          <w:sz w:val="24"/>
          <w:szCs w:val="24"/>
        </w:rPr>
      </w:pPr>
    </w:p>
    <w:p w14:paraId="3511D017" w14:textId="77777777" w:rsidR="003735BA" w:rsidRDefault="00892D76" w:rsidP="00E90BC8">
      <w:pPr>
        <w:ind w:left="6"/>
        <w:jc w:val="both"/>
        <w:rPr>
          <w:rFonts w:ascii="Century Gothic" w:hAnsi="Century Gothic"/>
          <w:sz w:val="24"/>
          <w:szCs w:val="24"/>
        </w:rPr>
      </w:pPr>
      <w:r>
        <w:rPr>
          <w:rFonts w:ascii="Century Gothic" w:hAnsi="Century Gothic"/>
          <w:sz w:val="24"/>
          <w:szCs w:val="24"/>
        </w:rPr>
        <w:t>1</w:t>
      </w:r>
      <w:r w:rsidR="00E90BC8">
        <w:rPr>
          <w:rFonts w:ascii="Century Gothic" w:hAnsi="Century Gothic"/>
          <w:sz w:val="24"/>
          <w:szCs w:val="24"/>
        </w:rPr>
        <w:t xml:space="preserve">. </w:t>
      </w:r>
      <w:r>
        <w:rPr>
          <w:rFonts w:ascii="Century Gothic" w:hAnsi="Century Gothic"/>
          <w:sz w:val="24"/>
          <w:szCs w:val="24"/>
        </w:rPr>
        <w:t xml:space="preserve">W przypadku przesyłania danych osobowych poza szkołę należy wykorzystywać mechanizmy kryptograficzne (hasłowanie wysyłanych dokumentów lub plików </w:t>
      </w:r>
      <w:proofErr w:type="spellStart"/>
      <w:r>
        <w:rPr>
          <w:rFonts w:ascii="Century Gothic" w:hAnsi="Century Gothic"/>
          <w:sz w:val="24"/>
          <w:szCs w:val="24"/>
        </w:rPr>
        <w:t>zzipowanych</w:t>
      </w:r>
      <w:proofErr w:type="spellEnd"/>
      <w:r>
        <w:rPr>
          <w:rFonts w:ascii="Century Gothic" w:hAnsi="Century Gothic"/>
          <w:sz w:val="24"/>
          <w:szCs w:val="24"/>
        </w:rPr>
        <w:t xml:space="preserve">). </w:t>
      </w:r>
    </w:p>
    <w:p w14:paraId="0768BFE0" w14:textId="77777777" w:rsidR="003735BA" w:rsidRDefault="00E90BC8" w:rsidP="00E90BC8">
      <w:pPr>
        <w:ind w:left="6"/>
        <w:jc w:val="both"/>
        <w:rPr>
          <w:rFonts w:ascii="Century Gothic" w:hAnsi="Century Gothic"/>
          <w:sz w:val="24"/>
          <w:szCs w:val="24"/>
        </w:rPr>
      </w:pPr>
      <w:r>
        <w:rPr>
          <w:rFonts w:ascii="Century Gothic" w:hAnsi="Century Gothic"/>
          <w:sz w:val="24"/>
          <w:szCs w:val="24"/>
        </w:rPr>
        <w:t xml:space="preserve">2.  </w:t>
      </w:r>
      <w:r w:rsidR="00892D76">
        <w:rPr>
          <w:rFonts w:ascii="Century Gothic" w:hAnsi="Century Gothic"/>
          <w:sz w:val="24"/>
          <w:szCs w:val="24"/>
        </w:rPr>
        <w:t xml:space="preserve">Każdy użytkownik przed wysłaniem poczty jest zobowiązany sprawdzić poprawność adresu odbiorcy dokumentu. </w:t>
      </w:r>
    </w:p>
    <w:p w14:paraId="5895ACB8" w14:textId="77777777" w:rsidR="003735BA" w:rsidRDefault="00E90BC8" w:rsidP="00E90BC8">
      <w:pPr>
        <w:ind w:left="6"/>
        <w:jc w:val="both"/>
        <w:rPr>
          <w:rFonts w:ascii="Century Gothic" w:hAnsi="Century Gothic"/>
          <w:sz w:val="24"/>
          <w:szCs w:val="24"/>
        </w:rPr>
      </w:pPr>
      <w:r>
        <w:rPr>
          <w:rFonts w:ascii="Century Gothic" w:hAnsi="Century Gothic"/>
          <w:sz w:val="24"/>
          <w:szCs w:val="24"/>
        </w:rPr>
        <w:t xml:space="preserve">3.   </w:t>
      </w:r>
      <w:r w:rsidR="00892D76">
        <w:rPr>
          <w:rFonts w:ascii="Century Gothic" w:hAnsi="Century Gothic"/>
          <w:sz w:val="24"/>
          <w:szCs w:val="24"/>
        </w:rPr>
        <w:t xml:space="preserve">Zaleca się, aby użytkownik podczas przesyłania danych osobowych mailem zawarł w treści prośbę o potwierdzenie otrzymania i zapoznania się z informacją przez adresata. </w:t>
      </w:r>
    </w:p>
    <w:p w14:paraId="010FFF77" w14:textId="77777777" w:rsidR="003735BA" w:rsidRDefault="00892D76" w:rsidP="00E90BC8">
      <w:pPr>
        <w:ind w:left="6"/>
        <w:jc w:val="both"/>
        <w:rPr>
          <w:rFonts w:ascii="Century Gothic" w:hAnsi="Century Gothic"/>
          <w:sz w:val="24"/>
          <w:szCs w:val="24"/>
        </w:rPr>
      </w:pPr>
      <w:r>
        <w:rPr>
          <w:rFonts w:ascii="Century Gothic" w:hAnsi="Century Gothic"/>
          <w:sz w:val="24"/>
          <w:szCs w:val="24"/>
        </w:rPr>
        <w:t>4. W celu ochrony przed zainfekowaniem komputera użytkownika i komputerów pracujących w sieci (</w:t>
      </w:r>
      <w:proofErr w:type="spellStart"/>
      <w:r>
        <w:rPr>
          <w:rFonts w:ascii="Century Gothic" w:hAnsi="Century Gothic"/>
          <w:sz w:val="24"/>
          <w:szCs w:val="24"/>
        </w:rPr>
        <w:t>kryptowirusy</w:t>
      </w:r>
      <w:proofErr w:type="spellEnd"/>
      <w:r>
        <w:rPr>
          <w:rFonts w:ascii="Century Gothic" w:hAnsi="Century Gothic"/>
          <w:sz w:val="24"/>
          <w:szCs w:val="24"/>
        </w:rPr>
        <w:t xml:space="preserve">)  zabrania się otwierania załączników (plików) w mailach nawet od prawdopodobnie znanych użytkownikowi nadawców bez weryfikacji nadawcy. </w:t>
      </w:r>
    </w:p>
    <w:p w14:paraId="5DC82BEE" w14:textId="77777777" w:rsidR="003735BA" w:rsidRDefault="00892D76" w:rsidP="00E90BC8">
      <w:pPr>
        <w:ind w:left="6"/>
        <w:jc w:val="both"/>
        <w:rPr>
          <w:rFonts w:ascii="Century Gothic" w:hAnsi="Century Gothic"/>
          <w:sz w:val="24"/>
          <w:szCs w:val="24"/>
        </w:rPr>
      </w:pPr>
      <w:r>
        <w:rPr>
          <w:rFonts w:ascii="Century Gothic" w:hAnsi="Century Gothic"/>
          <w:sz w:val="24"/>
          <w:szCs w:val="24"/>
        </w:rPr>
        <w:t xml:space="preserve">5.   Zabrania się, bez weryfikacji wiarygodności nadawcy „klikać” na </w:t>
      </w:r>
      <w:proofErr w:type="spellStart"/>
      <w:r>
        <w:rPr>
          <w:rFonts w:ascii="Century Gothic" w:hAnsi="Century Gothic"/>
          <w:sz w:val="24"/>
          <w:szCs w:val="24"/>
        </w:rPr>
        <w:t>hiperlinki</w:t>
      </w:r>
      <w:proofErr w:type="spellEnd"/>
      <w:r>
        <w:rPr>
          <w:rFonts w:ascii="Century Gothic" w:hAnsi="Century Gothic"/>
          <w:sz w:val="24"/>
          <w:szCs w:val="24"/>
        </w:rPr>
        <w:t xml:space="preserve"> w mailach.  Nieprzestrzeganie tej zasady może doprowadzić do zainfekowania komputera użytkownika             i innych pracujących w sieci.  </w:t>
      </w:r>
    </w:p>
    <w:p w14:paraId="634A3009" w14:textId="77777777" w:rsidR="003735BA" w:rsidRDefault="00E90BC8" w:rsidP="00E90BC8">
      <w:pPr>
        <w:ind w:left="6"/>
        <w:jc w:val="both"/>
        <w:rPr>
          <w:rFonts w:ascii="Century Gothic" w:hAnsi="Century Gothic"/>
          <w:sz w:val="24"/>
          <w:szCs w:val="24"/>
        </w:rPr>
      </w:pPr>
      <w:r>
        <w:rPr>
          <w:rFonts w:ascii="Century Gothic" w:hAnsi="Century Gothic"/>
          <w:sz w:val="24"/>
          <w:szCs w:val="24"/>
        </w:rPr>
        <w:t xml:space="preserve">6. </w:t>
      </w:r>
      <w:r w:rsidR="00892D76">
        <w:rPr>
          <w:rFonts w:ascii="Century Gothic" w:hAnsi="Century Gothic"/>
          <w:sz w:val="24"/>
          <w:szCs w:val="24"/>
        </w:rPr>
        <w:t xml:space="preserve">Wszystkie przypadki e-maili budzących podejrzenie należy zgłaszać administratorowi sieci/ informatykowi. </w:t>
      </w:r>
    </w:p>
    <w:p w14:paraId="3021C820" w14:textId="77777777" w:rsidR="003735BA" w:rsidRDefault="00892D76" w:rsidP="00E90BC8">
      <w:pPr>
        <w:ind w:left="6"/>
        <w:jc w:val="both"/>
        <w:rPr>
          <w:rFonts w:ascii="Century Gothic" w:hAnsi="Century Gothic"/>
          <w:sz w:val="24"/>
          <w:szCs w:val="24"/>
        </w:rPr>
      </w:pPr>
      <w:r>
        <w:rPr>
          <w:rFonts w:ascii="Century Gothic" w:hAnsi="Century Gothic"/>
          <w:sz w:val="24"/>
          <w:szCs w:val="24"/>
        </w:rPr>
        <w:t xml:space="preserve">7.  Przy wysyłaniu maili do wielu adresatów jednocześnie, należy użyć metody „Ukryte do wiadomości – UDW”.  Zabronione jest rozsyłanie maili do wielu adresatów z użyciem opcji „Do wiadomości”. </w:t>
      </w:r>
    </w:p>
    <w:p w14:paraId="1B073AF6" w14:textId="77777777" w:rsidR="003735BA" w:rsidRDefault="00892D76" w:rsidP="00E90BC8">
      <w:pPr>
        <w:ind w:left="6"/>
        <w:jc w:val="both"/>
        <w:rPr>
          <w:rFonts w:ascii="Century Gothic" w:hAnsi="Century Gothic"/>
          <w:sz w:val="24"/>
          <w:szCs w:val="24"/>
        </w:rPr>
      </w:pPr>
      <w:r>
        <w:rPr>
          <w:rFonts w:ascii="Century Gothic" w:hAnsi="Century Gothic"/>
          <w:sz w:val="24"/>
          <w:szCs w:val="24"/>
        </w:rPr>
        <w:t>8. Użytkownicy nie mają prawa korzystać z poczty elektronicznej w celu rozpowszechniania treści o charakterze obraźliwym, niemoralnym lub nietycznym i naruszającym cudzą godność i prywatność</w:t>
      </w:r>
    </w:p>
    <w:p w14:paraId="7F6D9FD8" w14:textId="77777777" w:rsidR="003735BA" w:rsidRDefault="00E90BC8" w:rsidP="00E90BC8">
      <w:pPr>
        <w:ind w:left="6"/>
        <w:jc w:val="both"/>
        <w:rPr>
          <w:rFonts w:ascii="Century Gothic" w:hAnsi="Century Gothic"/>
          <w:sz w:val="24"/>
          <w:szCs w:val="24"/>
        </w:rPr>
      </w:pPr>
      <w:r>
        <w:rPr>
          <w:rFonts w:ascii="Century Gothic" w:hAnsi="Century Gothic"/>
          <w:sz w:val="24"/>
          <w:szCs w:val="24"/>
        </w:rPr>
        <w:t xml:space="preserve">9. </w:t>
      </w:r>
      <w:r w:rsidR="00892D76">
        <w:rPr>
          <w:rFonts w:ascii="Century Gothic" w:hAnsi="Century Gothic"/>
          <w:sz w:val="24"/>
          <w:szCs w:val="24"/>
        </w:rPr>
        <w:t xml:space="preserve">Użytkownik bez zgody Pracodawcy nie ma prawa wysyłać wiadomości zawierających dane osobowe dotyczące Pracodawcy, jego pracowników, uczniów, rodziców za pośrednictwem Internetu, w tym przy użyciu elektronicznej skrzynki pocztowej. </w:t>
      </w:r>
    </w:p>
    <w:p w14:paraId="2B9A0F51" w14:textId="77777777" w:rsidR="003735BA" w:rsidRDefault="00E90BC8" w:rsidP="00E90BC8">
      <w:pPr>
        <w:ind w:left="6"/>
        <w:jc w:val="both"/>
        <w:rPr>
          <w:rFonts w:ascii="Century Gothic" w:hAnsi="Century Gothic"/>
          <w:sz w:val="24"/>
          <w:szCs w:val="24"/>
        </w:rPr>
      </w:pPr>
      <w:r>
        <w:rPr>
          <w:rFonts w:ascii="Century Gothic" w:hAnsi="Century Gothic"/>
          <w:sz w:val="24"/>
          <w:szCs w:val="24"/>
        </w:rPr>
        <w:t xml:space="preserve">10. </w:t>
      </w:r>
      <w:r w:rsidR="00892D76">
        <w:rPr>
          <w:rFonts w:ascii="Century Gothic" w:hAnsi="Century Gothic"/>
          <w:sz w:val="24"/>
          <w:szCs w:val="24"/>
        </w:rPr>
        <w:t>Wszelkie przesyłane dokumentów, opracowania, jak i innych treści przesyłane przez użytkownika podlegają zasadom ochrony prawa autorskiego i prawa własności przemysłowej, które użytkownik jest obowiązany przestrzegać.</w:t>
      </w:r>
    </w:p>
    <w:p w14:paraId="504A54FE" w14:textId="77777777" w:rsidR="003735BA" w:rsidRDefault="003735BA" w:rsidP="00E90BC8">
      <w:pPr>
        <w:ind w:left="6"/>
        <w:jc w:val="both"/>
        <w:rPr>
          <w:rFonts w:ascii="Century Gothic" w:hAnsi="Century Gothic"/>
          <w:sz w:val="24"/>
          <w:szCs w:val="24"/>
        </w:rPr>
      </w:pPr>
    </w:p>
    <w:p w14:paraId="4EAB6173" w14:textId="77777777" w:rsidR="003735BA" w:rsidRDefault="003735BA">
      <w:pPr>
        <w:ind w:left="4"/>
        <w:jc w:val="both"/>
        <w:rPr>
          <w:rFonts w:ascii="Century Gothic" w:hAnsi="Century Gothic"/>
          <w:b/>
          <w:sz w:val="24"/>
          <w:szCs w:val="24"/>
        </w:rPr>
      </w:pPr>
    </w:p>
    <w:p w14:paraId="1FC65611" w14:textId="77777777" w:rsidR="003735BA" w:rsidRDefault="00892D76">
      <w:pPr>
        <w:pStyle w:val="Akapitzlist"/>
        <w:numPr>
          <w:ilvl w:val="0"/>
          <w:numId w:val="2"/>
        </w:numPr>
        <w:tabs>
          <w:tab w:val="left" w:pos="662"/>
        </w:tabs>
        <w:jc w:val="both"/>
        <w:outlineLvl w:val="0"/>
        <w:rPr>
          <w:rFonts w:ascii="Century Gothic" w:hAnsi="Century Gothic"/>
          <w:b/>
          <w:sz w:val="24"/>
          <w:szCs w:val="24"/>
        </w:rPr>
      </w:pPr>
      <w:bookmarkStart w:id="15" w:name="page8"/>
      <w:bookmarkEnd w:id="15"/>
      <w:r>
        <w:rPr>
          <w:noProof/>
          <w:lang w:bidi="ar-SA"/>
        </w:rPr>
        <w:drawing>
          <wp:anchor distT="0" distB="0" distL="0" distR="0" simplePos="0" relativeHeight="12" behindDoc="1" locked="0" layoutInCell="1" allowOverlap="1" wp14:anchorId="6C4B3ECA" wp14:editId="1DB4AB38">
            <wp:simplePos x="0" y="0"/>
            <wp:positionH relativeFrom="page">
              <wp:posOffset>881380</wp:posOffset>
            </wp:positionH>
            <wp:positionV relativeFrom="paragraph">
              <wp:posOffset>251460</wp:posOffset>
            </wp:positionV>
            <wp:extent cx="5828030" cy="14605"/>
            <wp:effectExtent l="0" t="0" r="0" b="0"/>
            <wp:wrapTopAndBottom/>
            <wp:docPr id="10" name="Obra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9"/>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16" w:name="_Toc24539037"/>
      <w:r>
        <w:rPr>
          <w:rFonts w:ascii="Century Gothic" w:hAnsi="Century Gothic"/>
          <w:b/>
          <w:sz w:val="24"/>
          <w:szCs w:val="24"/>
          <w:lang w:bidi="ar-SA"/>
        </w:rPr>
        <w:t>NARUSZENIE BEZPIECZEŃSTWA DANYCH OSOBOWYCH</w:t>
      </w:r>
      <w:bookmarkEnd w:id="16"/>
    </w:p>
    <w:p w14:paraId="16E08320" w14:textId="77777777" w:rsidR="003735BA" w:rsidRDefault="003735BA">
      <w:pPr>
        <w:jc w:val="both"/>
        <w:rPr>
          <w:rFonts w:ascii="Century Gothic" w:hAnsi="Century Gothic"/>
          <w:sz w:val="24"/>
          <w:szCs w:val="24"/>
        </w:rPr>
      </w:pPr>
    </w:p>
    <w:p w14:paraId="3E1317E6" w14:textId="77777777" w:rsidR="003735BA" w:rsidRDefault="00892D76">
      <w:pPr>
        <w:numPr>
          <w:ilvl w:val="0"/>
          <w:numId w:val="12"/>
        </w:numPr>
        <w:tabs>
          <w:tab w:val="left" w:pos="364"/>
        </w:tabs>
        <w:ind w:left="364" w:hanging="364"/>
        <w:jc w:val="both"/>
        <w:rPr>
          <w:rFonts w:ascii="Century Gothic" w:hAnsi="Century Gothic"/>
          <w:sz w:val="24"/>
          <w:szCs w:val="24"/>
        </w:rPr>
      </w:pPr>
      <w:r>
        <w:rPr>
          <w:rFonts w:ascii="Century Gothic" w:hAnsi="Century Gothic"/>
          <w:sz w:val="24"/>
          <w:szCs w:val="24"/>
        </w:rPr>
        <w:t>Każda osoba upoważniona do przetwarzania danych osobowych w Szkole jest zobowiązana do natychmiastowego powiadamiania Administratora o wystąpieniu incydentu związanego z naruszeniem ochrony danych osobowych.</w:t>
      </w:r>
    </w:p>
    <w:p w14:paraId="7D88B203" w14:textId="77777777" w:rsidR="003735BA" w:rsidRDefault="00892D76">
      <w:pPr>
        <w:numPr>
          <w:ilvl w:val="0"/>
          <w:numId w:val="12"/>
        </w:numPr>
        <w:tabs>
          <w:tab w:val="left" w:pos="364"/>
        </w:tabs>
        <w:ind w:left="364" w:right="20" w:hanging="364"/>
        <w:jc w:val="both"/>
        <w:rPr>
          <w:rFonts w:ascii="Century Gothic" w:hAnsi="Century Gothic"/>
          <w:sz w:val="24"/>
          <w:szCs w:val="24"/>
        </w:rPr>
      </w:pPr>
      <w:r>
        <w:rPr>
          <w:rFonts w:ascii="Century Gothic" w:hAnsi="Century Gothic"/>
          <w:sz w:val="24"/>
          <w:szCs w:val="24"/>
        </w:rPr>
        <w:t xml:space="preserve">Szczegółowy tryb postępowania w sytuacji naruszenia bezpieczeństwa danych osobowych, został określony w </w:t>
      </w:r>
      <w:r>
        <w:rPr>
          <w:rFonts w:ascii="Century Gothic" w:hAnsi="Century Gothic"/>
          <w:b/>
          <w:sz w:val="24"/>
          <w:szCs w:val="24"/>
        </w:rPr>
        <w:t xml:space="preserve">załączniku nr 6, a załącznik 10 </w:t>
      </w:r>
      <w:r>
        <w:rPr>
          <w:rFonts w:ascii="Century Gothic" w:hAnsi="Century Gothic"/>
          <w:sz w:val="24"/>
          <w:szCs w:val="24"/>
        </w:rPr>
        <w:t>jest rejestrem naruszeń.</w:t>
      </w:r>
    </w:p>
    <w:p w14:paraId="002206AB" w14:textId="77777777" w:rsidR="003735BA" w:rsidRDefault="003735BA">
      <w:pPr>
        <w:pStyle w:val="Akapitzlist"/>
        <w:jc w:val="both"/>
        <w:rPr>
          <w:rFonts w:ascii="Century Gothic" w:hAnsi="Century Gothic"/>
          <w:sz w:val="24"/>
          <w:szCs w:val="24"/>
        </w:rPr>
      </w:pPr>
    </w:p>
    <w:p w14:paraId="34667F0D" w14:textId="77777777" w:rsidR="003735BA" w:rsidRDefault="003735BA">
      <w:pPr>
        <w:tabs>
          <w:tab w:val="left" w:pos="364"/>
        </w:tabs>
        <w:ind w:left="364" w:right="20"/>
        <w:jc w:val="both"/>
        <w:rPr>
          <w:rFonts w:ascii="Century Gothic" w:hAnsi="Century Gothic"/>
          <w:sz w:val="24"/>
          <w:szCs w:val="24"/>
        </w:rPr>
      </w:pPr>
    </w:p>
    <w:p w14:paraId="5B24E0A7" w14:textId="77777777" w:rsidR="003735BA" w:rsidRDefault="003735BA">
      <w:pPr>
        <w:tabs>
          <w:tab w:val="left" w:pos="364"/>
        </w:tabs>
        <w:ind w:left="364" w:right="20"/>
        <w:jc w:val="both"/>
        <w:rPr>
          <w:rFonts w:ascii="Century Gothic" w:hAnsi="Century Gothic"/>
          <w:sz w:val="24"/>
          <w:szCs w:val="24"/>
        </w:rPr>
      </w:pPr>
    </w:p>
    <w:p w14:paraId="30CB411C" w14:textId="77777777" w:rsidR="003735BA" w:rsidRDefault="00892D76">
      <w:pPr>
        <w:pStyle w:val="Akapitzlist"/>
        <w:numPr>
          <w:ilvl w:val="0"/>
          <w:numId w:val="2"/>
        </w:numPr>
        <w:tabs>
          <w:tab w:val="left" w:pos="661"/>
          <w:tab w:val="left" w:pos="662"/>
        </w:tabs>
        <w:jc w:val="both"/>
        <w:outlineLvl w:val="0"/>
        <w:rPr>
          <w:rFonts w:ascii="Century Gothic" w:hAnsi="Century Gothic"/>
          <w:b/>
          <w:sz w:val="24"/>
          <w:szCs w:val="24"/>
        </w:rPr>
      </w:pPr>
      <w:r>
        <w:rPr>
          <w:noProof/>
          <w:lang w:bidi="ar-SA"/>
        </w:rPr>
        <w:drawing>
          <wp:anchor distT="0" distB="0" distL="0" distR="0" simplePos="0" relativeHeight="9" behindDoc="1" locked="0" layoutInCell="1" allowOverlap="1" wp14:anchorId="3719431C" wp14:editId="5F3052C0">
            <wp:simplePos x="0" y="0"/>
            <wp:positionH relativeFrom="page">
              <wp:posOffset>881380</wp:posOffset>
            </wp:positionH>
            <wp:positionV relativeFrom="paragraph">
              <wp:posOffset>203200</wp:posOffset>
            </wp:positionV>
            <wp:extent cx="5827395" cy="14605"/>
            <wp:effectExtent l="0" t="0" r="0" b="0"/>
            <wp:wrapTopAndBottom/>
            <wp:docPr id="11" name="Obra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0"/>
                    <pic:cNvPicPr>
                      <a:picLocks noChangeAspect="1" noChangeArrowheads="1"/>
                    </pic:cNvPicPr>
                  </pic:nvPicPr>
                  <pic:blipFill>
                    <a:blip r:embed="rId8"/>
                    <a:stretch>
                      <a:fillRect/>
                    </a:stretch>
                  </pic:blipFill>
                  <pic:spPr bwMode="auto">
                    <a:xfrm>
                      <a:off x="0" y="0"/>
                      <a:ext cx="5827395" cy="14605"/>
                    </a:xfrm>
                    <a:prstGeom prst="rect">
                      <a:avLst/>
                    </a:prstGeom>
                  </pic:spPr>
                </pic:pic>
              </a:graphicData>
            </a:graphic>
          </wp:anchor>
        </w:drawing>
      </w:r>
      <w:bookmarkStart w:id="17" w:name="_Toc24539038"/>
      <w:r>
        <w:rPr>
          <w:rFonts w:ascii="Century Gothic" w:hAnsi="Century Gothic"/>
          <w:b/>
          <w:sz w:val="24"/>
          <w:szCs w:val="24"/>
        </w:rPr>
        <w:t>REJESTR CZYNNOŚCI PRZETWARZANIA</w:t>
      </w:r>
      <w:bookmarkEnd w:id="17"/>
    </w:p>
    <w:p w14:paraId="008D8BDE" w14:textId="77777777" w:rsidR="003735BA" w:rsidRDefault="003735BA">
      <w:pPr>
        <w:ind w:left="142" w:right="277" w:firstLine="696"/>
        <w:jc w:val="both"/>
        <w:rPr>
          <w:rFonts w:ascii="Century Gothic" w:hAnsi="Century Gothic"/>
          <w:b/>
          <w:i/>
          <w:sz w:val="24"/>
          <w:szCs w:val="24"/>
        </w:rPr>
      </w:pPr>
    </w:p>
    <w:p w14:paraId="513B7C12" w14:textId="77777777" w:rsidR="003735BA" w:rsidRDefault="00892D76">
      <w:pPr>
        <w:ind w:left="142" w:right="277" w:firstLine="696"/>
        <w:jc w:val="both"/>
      </w:pPr>
      <w:r>
        <w:rPr>
          <w:rFonts w:ascii="Century Gothic" w:hAnsi="Century Gothic"/>
          <w:color w:val="000000"/>
          <w:sz w:val="24"/>
          <w:szCs w:val="24"/>
          <w:highlight w:val="white"/>
        </w:rPr>
        <w:t>Obowiązek prowadzenia rejestru czynności przetwarzania danych osobowych, wynikający z art. 30 RODO spoczywa na administratorze danych oraz podmiocie przetwarzającym dane. W związku z tym w Szkole zdefiniowano</w:t>
      </w:r>
      <w:r w:rsidR="00E90BC8">
        <w:rPr>
          <w:rFonts w:ascii="Century Gothic" w:hAnsi="Century Gothic"/>
          <w:color w:val="000000"/>
          <w:sz w:val="24"/>
          <w:szCs w:val="24"/>
        </w:rPr>
        <w:t xml:space="preserve"> </w:t>
      </w:r>
      <w:r>
        <w:rPr>
          <w:rFonts w:ascii="Century Gothic" w:hAnsi="Century Gothic"/>
          <w:i/>
          <w:sz w:val="24"/>
          <w:szCs w:val="24"/>
        </w:rPr>
        <w:t xml:space="preserve">Rejestr czynności prowadzony przez Administratora - </w:t>
      </w:r>
      <w:r>
        <w:rPr>
          <w:rFonts w:ascii="Century Gothic" w:hAnsi="Century Gothic"/>
          <w:b/>
          <w:i/>
          <w:sz w:val="24"/>
          <w:szCs w:val="24"/>
        </w:rPr>
        <w:t>Załącznik 8</w:t>
      </w:r>
      <w:r>
        <w:rPr>
          <w:rFonts w:ascii="Century Gothic" w:hAnsi="Century Gothic"/>
          <w:i/>
          <w:sz w:val="24"/>
          <w:szCs w:val="24"/>
        </w:rPr>
        <w:t>.</w:t>
      </w:r>
    </w:p>
    <w:p w14:paraId="72138FC3" w14:textId="77777777" w:rsidR="003735BA" w:rsidRDefault="003735BA">
      <w:pPr>
        <w:ind w:left="142" w:right="277" w:firstLine="696"/>
        <w:jc w:val="both"/>
        <w:rPr>
          <w:rFonts w:ascii="Century Gothic" w:hAnsi="Century Gothic"/>
          <w:sz w:val="24"/>
          <w:szCs w:val="24"/>
        </w:rPr>
      </w:pPr>
    </w:p>
    <w:p w14:paraId="737F0D3E" w14:textId="77777777" w:rsidR="003735BA" w:rsidRDefault="003735BA">
      <w:pPr>
        <w:ind w:left="142" w:right="277" w:firstLine="696"/>
        <w:jc w:val="both"/>
        <w:rPr>
          <w:rFonts w:ascii="Century Gothic" w:hAnsi="Century Gothic"/>
          <w:sz w:val="24"/>
          <w:szCs w:val="24"/>
        </w:rPr>
      </w:pPr>
    </w:p>
    <w:p w14:paraId="6C2C08D2" w14:textId="77777777" w:rsidR="003735BA" w:rsidRDefault="00892D76">
      <w:pPr>
        <w:pStyle w:val="Akapitzlist"/>
        <w:numPr>
          <w:ilvl w:val="0"/>
          <w:numId w:val="2"/>
        </w:numPr>
        <w:tabs>
          <w:tab w:val="left" w:pos="662"/>
        </w:tabs>
        <w:jc w:val="both"/>
        <w:outlineLvl w:val="0"/>
        <w:rPr>
          <w:rFonts w:ascii="Century Gothic" w:hAnsi="Century Gothic"/>
          <w:b/>
          <w:sz w:val="24"/>
          <w:szCs w:val="24"/>
        </w:rPr>
      </w:pPr>
      <w:r>
        <w:rPr>
          <w:noProof/>
          <w:lang w:bidi="ar-SA"/>
        </w:rPr>
        <w:drawing>
          <wp:anchor distT="0" distB="0" distL="0" distR="0" simplePos="0" relativeHeight="13" behindDoc="1" locked="0" layoutInCell="1" allowOverlap="1" wp14:anchorId="5BE377D3" wp14:editId="4078BEF5">
            <wp:simplePos x="0" y="0"/>
            <wp:positionH relativeFrom="page">
              <wp:posOffset>881380</wp:posOffset>
            </wp:positionH>
            <wp:positionV relativeFrom="paragraph">
              <wp:posOffset>251460</wp:posOffset>
            </wp:positionV>
            <wp:extent cx="5828030" cy="14605"/>
            <wp:effectExtent l="0" t="0" r="0" b="0"/>
            <wp:wrapTopAndBottom/>
            <wp:docPr id="12"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1"/>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18" w:name="_Toc24539039"/>
      <w:r>
        <w:rPr>
          <w:rFonts w:ascii="Century Gothic" w:hAnsi="Century Gothic"/>
          <w:b/>
          <w:sz w:val="24"/>
          <w:szCs w:val="24"/>
          <w:lang w:bidi="ar-SA"/>
        </w:rPr>
        <w:t>WERYFIKACJA SYSTEMU OCHRONY DANYCH</w:t>
      </w:r>
      <w:bookmarkEnd w:id="18"/>
    </w:p>
    <w:p w14:paraId="705B3F85" w14:textId="77777777" w:rsidR="003735BA" w:rsidRDefault="003735BA">
      <w:pPr>
        <w:jc w:val="both"/>
        <w:rPr>
          <w:rFonts w:ascii="Century Gothic" w:hAnsi="Century Gothic"/>
          <w:sz w:val="24"/>
          <w:szCs w:val="24"/>
        </w:rPr>
      </w:pPr>
    </w:p>
    <w:p w14:paraId="77A0CC6C" w14:textId="77777777" w:rsidR="003735BA" w:rsidRDefault="00892D76">
      <w:pPr>
        <w:numPr>
          <w:ilvl w:val="0"/>
          <w:numId w:val="13"/>
        </w:numPr>
        <w:tabs>
          <w:tab w:val="left" w:pos="364"/>
        </w:tabs>
        <w:ind w:left="364" w:hanging="364"/>
        <w:jc w:val="both"/>
        <w:rPr>
          <w:rFonts w:ascii="Century Gothic" w:hAnsi="Century Gothic"/>
          <w:sz w:val="24"/>
          <w:szCs w:val="24"/>
        </w:rPr>
      </w:pPr>
      <w:r>
        <w:rPr>
          <w:rFonts w:ascii="Century Gothic" w:hAnsi="Century Gothic"/>
          <w:sz w:val="24"/>
          <w:szCs w:val="24"/>
        </w:rPr>
        <w:t>Weryfikacja systemu ochrony danych odbywa się poprzez prowadzenie kontroli okresowych nie rzadziej niż raz w roku.</w:t>
      </w:r>
    </w:p>
    <w:p w14:paraId="6ECF35DB" w14:textId="77777777" w:rsidR="003735BA" w:rsidRDefault="00892D76">
      <w:pPr>
        <w:numPr>
          <w:ilvl w:val="0"/>
          <w:numId w:val="13"/>
        </w:numPr>
        <w:tabs>
          <w:tab w:val="left" w:pos="364"/>
        </w:tabs>
        <w:ind w:left="364" w:right="20" w:hanging="364"/>
        <w:jc w:val="both"/>
        <w:rPr>
          <w:rFonts w:ascii="Century Gothic" w:hAnsi="Century Gothic"/>
          <w:sz w:val="24"/>
          <w:szCs w:val="24"/>
        </w:rPr>
      </w:pPr>
      <w:r>
        <w:rPr>
          <w:rFonts w:ascii="Century Gothic" w:hAnsi="Century Gothic"/>
          <w:sz w:val="24"/>
          <w:szCs w:val="24"/>
        </w:rPr>
        <w:t>W zależności od potrzeb, część prac w ramach weryfikacji systemu ochrony danych, może zostać zlecone podmiotowi zewnętrznemu.</w:t>
      </w:r>
    </w:p>
    <w:p w14:paraId="1E51FEAF" w14:textId="77777777" w:rsidR="003735BA" w:rsidRDefault="003735BA">
      <w:pPr>
        <w:tabs>
          <w:tab w:val="left" w:pos="364"/>
        </w:tabs>
        <w:ind w:right="20"/>
        <w:jc w:val="both"/>
        <w:rPr>
          <w:rFonts w:ascii="Century Gothic" w:hAnsi="Century Gothic"/>
          <w:sz w:val="24"/>
          <w:szCs w:val="24"/>
        </w:rPr>
      </w:pPr>
    </w:p>
    <w:p w14:paraId="4AA4373F"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Niszczenie danych osobowych </w:t>
      </w:r>
    </w:p>
    <w:p w14:paraId="18E84428"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1. Usuwanie danych osobowych, polega na: </w:t>
      </w:r>
    </w:p>
    <w:p w14:paraId="218B64F6"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a) trwałym, fizycznym ich zniszczeniu wraz z ich nośnikami w stopniu uniemożliwiającym ich odtworzenie przez osoby niepowołane przy zastosowaniu powszechnie dostępnych metod,</w:t>
      </w:r>
    </w:p>
    <w:p w14:paraId="7BACEE35"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b) </w:t>
      </w:r>
      <w:proofErr w:type="spellStart"/>
      <w:r>
        <w:rPr>
          <w:rFonts w:ascii="Century Gothic" w:hAnsi="Century Gothic"/>
          <w:sz w:val="24"/>
          <w:szCs w:val="24"/>
        </w:rPr>
        <w:t>anonimizacji</w:t>
      </w:r>
      <w:proofErr w:type="spellEnd"/>
      <w:r>
        <w:rPr>
          <w:rFonts w:ascii="Century Gothic" w:hAnsi="Century Gothic"/>
          <w:sz w:val="24"/>
          <w:szCs w:val="24"/>
        </w:rPr>
        <w:t xml:space="preserve"> zbiorów danych osobowych polegającej na pozbawieniu danych osobowych, ich zbiorów – cech umożliwiających identyfikację osób fizycznych, których dane dotyczą. </w:t>
      </w:r>
    </w:p>
    <w:p w14:paraId="343B53FA"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2. Procedura niszczenia danych osobowych: </w:t>
      </w:r>
    </w:p>
    <w:p w14:paraId="631166E0"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a) niszczenie danych osobowych następuje wyłącznie na wniosek Administratora i w zgodzie z odrębnymi przepisami, </w:t>
      </w:r>
    </w:p>
    <w:p w14:paraId="2DA47D09"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b) sposób zniszczenia danych osobowych musi być odpowiednio dobrany do rodzaju nośnika danych oraz ich kategorii, </w:t>
      </w:r>
    </w:p>
    <w:p w14:paraId="1A5D9E0F"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c) niszczenie danych osobowych musi odbywać się komisyjnie, przy czym w komisji musi znajdować się Administrator (lub jego przedstawiciel),</w:t>
      </w:r>
    </w:p>
    <w:p w14:paraId="14856C7C"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d) zniszczenie danych osobowych musi zostać potwierdzone spisaniem protokołu. </w:t>
      </w:r>
    </w:p>
    <w:p w14:paraId="5D9F8C04"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3. Usuwanie danych osobowych jest zależne od rodzaju nośnika, na którym są przechowywane. </w:t>
      </w:r>
    </w:p>
    <w:p w14:paraId="4CCB4D6B"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a) Dokumentacja tradycyjna (wydruki, notatki, dokumenty itd.) – przy użyciu niszczarki, </w:t>
      </w:r>
    </w:p>
    <w:p w14:paraId="2E65E527"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b) Nośniki optyczne (płyty CD/DVD) – za pomocą niszczarek. </w:t>
      </w:r>
    </w:p>
    <w:p w14:paraId="1614D67F"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c) Nośniki elektroniczne (pendrive/karty pamięci/dyski twarde SSD) – korzystając z jednej z dwóch metod: </w:t>
      </w:r>
      <w:r>
        <w:rPr>
          <w:rFonts w:ascii="Symbol" w:eastAsia="Symbol" w:hAnsi="Symbol" w:cs="Symbol"/>
          <w:sz w:val="24"/>
          <w:szCs w:val="24"/>
        </w:rPr>
        <w:t></w:t>
      </w:r>
      <w:r>
        <w:rPr>
          <w:rFonts w:ascii="Century Gothic" w:hAnsi="Century Gothic"/>
          <w:sz w:val="24"/>
          <w:szCs w:val="24"/>
        </w:rPr>
        <w:t xml:space="preserve"> niszczenie programowe – polegające na wielokrotnym nadpisywaniu danych na nośniku, które uniemożliwiają odczytanie danych, </w:t>
      </w:r>
      <w:r>
        <w:rPr>
          <w:rFonts w:ascii="Symbol" w:eastAsia="Symbol" w:hAnsi="Symbol" w:cs="Symbol"/>
          <w:sz w:val="24"/>
          <w:szCs w:val="24"/>
        </w:rPr>
        <w:t></w:t>
      </w:r>
      <w:r>
        <w:rPr>
          <w:rFonts w:ascii="Century Gothic" w:hAnsi="Century Gothic"/>
          <w:sz w:val="24"/>
          <w:szCs w:val="24"/>
        </w:rPr>
        <w:t xml:space="preserve"> niszczenie sprzętowe – polegające na trwałym zniszczeniu nośnika za pomocą odpowiednich urządzeń. </w:t>
      </w:r>
    </w:p>
    <w:p w14:paraId="38758AFF" w14:textId="77777777" w:rsidR="003735BA" w:rsidRDefault="00892D76">
      <w:pPr>
        <w:tabs>
          <w:tab w:val="left" w:pos="364"/>
        </w:tabs>
        <w:ind w:right="20"/>
        <w:jc w:val="both"/>
        <w:rPr>
          <w:rFonts w:ascii="Century Gothic" w:hAnsi="Century Gothic"/>
          <w:sz w:val="24"/>
          <w:szCs w:val="24"/>
        </w:rPr>
      </w:pPr>
      <w:r>
        <w:rPr>
          <w:rFonts w:ascii="Century Gothic" w:hAnsi="Century Gothic"/>
          <w:sz w:val="24"/>
          <w:szCs w:val="24"/>
        </w:rPr>
        <w:t xml:space="preserve">d) Nośniki magnetyczne (dyskietki/dyski twarde HDD) – korzystając z jednej z trzech metod: </w:t>
      </w:r>
      <w:r>
        <w:rPr>
          <w:rFonts w:ascii="Symbol" w:eastAsia="Symbol" w:hAnsi="Symbol" w:cs="Symbol"/>
          <w:sz w:val="24"/>
          <w:szCs w:val="24"/>
        </w:rPr>
        <w:t></w:t>
      </w:r>
      <w:r>
        <w:rPr>
          <w:rFonts w:ascii="Century Gothic" w:hAnsi="Century Gothic"/>
          <w:sz w:val="24"/>
          <w:szCs w:val="24"/>
        </w:rPr>
        <w:t xml:space="preserve"> niszczenie programowe – polegające na wielokrotnym nadpisywaniu danych na nośniku, które uniemożliwiają odczytanie danych, </w:t>
      </w:r>
      <w:r>
        <w:rPr>
          <w:rFonts w:ascii="Symbol" w:eastAsia="Symbol" w:hAnsi="Symbol" w:cs="Symbol"/>
          <w:sz w:val="24"/>
          <w:szCs w:val="24"/>
        </w:rPr>
        <w:t></w:t>
      </w:r>
      <w:r>
        <w:rPr>
          <w:rFonts w:ascii="Century Gothic" w:hAnsi="Century Gothic"/>
          <w:sz w:val="24"/>
          <w:szCs w:val="24"/>
        </w:rPr>
        <w:t xml:space="preserve"> niszczenie sprzętowe – polegające na trwałym zniszczeniu nośnika za pomocą </w:t>
      </w:r>
      <w:r>
        <w:rPr>
          <w:rFonts w:ascii="Century Gothic" w:hAnsi="Century Gothic"/>
          <w:sz w:val="24"/>
          <w:szCs w:val="24"/>
        </w:rPr>
        <w:lastRenderedPageBreak/>
        <w:t xml:space="preserve">odpowiednich urządzeń, oprócz sposobów niszczenia danych dostępnych dla nośników elektronicznych, </w:t>
      </w:r>
      <w:r>
        <w:rPr>
          <w:rFonts w:ascii="Symbol" w:eastAsia="Symbol" w:hAnsi="Symbol" w:cs="Symbol"/>
          <w:sz w:val="24"/>
          <w:szCs w:val="24"/>
        </w:rPr>
        <w:t></w:t>
      </w:r>
      <w:r>
        <w:rPr>
          <w:rFonts w:ascii="Century Gothic" w:hAnsi="Century Gothic"/>
          <w:sz w:val="24"/>
          <w:szCs w:val="24"/>
        </w:rPr>
        <w:t xml:space="preserve"> demagnetyzacji nośników.</w:t>
      </w:r>
    </w:p>
    <w:p w14:paraId="10622FB5" w14:textId="77777777" w:rsidR="003735BA" w:rsidRDefault="003735BA">
      <w:pPr>
        <w:tabs>
          <w:tab w:val="left" w:pos="364"/>
        </w:tabs>
        <w:ind w:right="20"/>
        <w:jc w:val="both"/>
        <w:rPr>
          <w:rFonts w:ascii="Century Gothic" w:hAnsi="Century Gothic"/>
          <w:sz w:val="24"/>
          <w:szCs w:val="24"/>
        </w:rPr>
      </w:pPr>
    </w:p>
    <w:p w14:paraId="21CCE8C8" w14:textId="77777777" w:rsidR="003735BA" w:rsidRDefault="003735BA">
      <w:pPr>
        <w:tabs>
          <w:tab w:val="left" w:pos="364"/>
        </w:tabs>
        <w:ind w:right="20"/>
        <w:jc w:val="both"/>
        <w:rPr>
          <w:rFonts w:ascii="Century Gothic" w:hAnsi="Century Gothic"/>
          <w:sz w:val="24"/>
          <w:szCs w:val="24"/>
        </w:rPr>
      </w:pPr>
    </w:p>
    <w:p w14:paraId="4D0AF2B5" w14:textId="77777777" w:rsidR="003735BA" w:rsidRDefault="003735BA">
      <w:pPr>
        <w:tabs>
          <w:tab w:val="left" w:pos="364"/>
        </w:tabs>
        <w:ind w:right="20"/>
        <w:jc w:val="both"/>
        <w:rPr>
          <w:rFonts w:ascii="Century Gothic" w:hAnsi="Century Gothic"/>
          <w:sz w:val="24"/>
          <w:szCs w:val="24"/>
        </w:rPr>
      </w:pPr>
    </w:p>
    <w:p w14:paraId="380DF07B" w14:textId="77777777" w:rsidR="003735BA" w:rsidRDefault="00892D76">
      <w:pPr>
        <w:pStyle w:val="Nagwek11"/>
        <w:jc w:val="both"/>
      </w:pPr>
      <w:r>
        <w:rPr>
          <w:noProof/>
          <w:lang w:bidi="ar-SA"/>
        </w:rPr>
        <w:drawing>
          <wp:anchor distT="0" distB="0" distL="0" distR="0" simplePos="0" relativeHeight="15" behindDoc="1" locked="0" layoutInCell="1" allowOverlap="1" wp14:anchorId="734286A8" wp14:editId="5A34CA13">
            <wp:simplePos x="0" y="0"/>
            <wp:positionH relativeFrom="page">
              <wp:posOffset>881380</wp:posOffset>
            </wp:positionH>
            <wp:positionV relativeFrom="paragraph">
              <wp:posOffset>251460</wp:posOffset>
            </wp:positionV>
            <wp:extent cx="5828030" cy="14605"/>
            <wp:effectExtent l="0" t="0" r="0" b="0"/>
            <wp:wrapTopAndBottom/>
            <wp:docPr id="13" name="Obraz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2"/>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19" w:name="_Toc24539040"/>
      <w:r>
        <w:rPr>
          <w:lang w:bidi="ar-SA"/>
        </w:rPr>
        <w:t xml:space="preserve">13 </w:t>
      </w:r>
      <w:r>
        <w:t>WYKAZ POMIESZCZEŃ, TWORZĄCYCH OBSZAR, W KTÓRYM PRZETWARZANE SĄ DANE OSOBOWE</w:t>
      </w:r>
      <w:bookmarkEnd w:id="19"/>
    </w:p>
    <w:p w14:paraId="09CF79A6" w14:textId="77777777" w:rsidR="003735BA" w:rsidRDefault="003735BA">
      <w:pPr>
        <w:pStyle w:val="Nagwek11"/>
        <w:jc w:val="both"/>
      </w:pPr>
    </w:p>
    <w:p w14:paraId="777A9C69" w14:textId="77777777" w:rsidR="003735BA" w:rsidRDefault="003735BA">
      <w:pPr>
        <w:jc w:val="both"/>
        <w:rPr>
          <w:rFonts w:ascii="Century Gothic" w:hAnsi="Century Gothic" w:cs="Arial"/>
          <w:b/>
          <w:sz w:val="24"/>
          <w:szCs w:val="24"/>
        </w:rPr>
      </w:pPr>
    </w:p>
    <w:p w14:paraId="35CF5072" w14:textId="77777777" w:rsidR="003735BA" w:rsidRDefault="00892D76">
      <w:pPr>
        <w:jc w:val="both"/>
        <w:rPr>
          <w:rFonts w:ascii="Century Gothic" w:hAnsi="Century Gothic" w:cs="Arial"/>
          <w:sz w:val="24"/>
          <w:szCs w:val="24"/>
        </w:rPr>
      </w:pPr>
      <w:r>
        <w:rPr>
          <w:rFonts w:ascii="Century Gothic" w:hAnsi="Century Gothic" w:cs="Arial"/>
          <w:sz w:val="24"/>
          <w:szCs w:val="24"/>
        </w:rPr>
        <w:t>1. Przetwarzaniem danych osobowych jest wykonywanie jakichkolwiek operacji na danych osobowych, takich jak zbieranie, utrwalanie, przechowywanie, opracowywanie, zmienianie, udostępnianie i usuwanie, a zwłaszcza tych, które wykonuje się w systemie informatycznym.</w:t>
      </w:r>
    </w:p>
    <w:p w14:paraId="6D4DF942" w14:textId="77777777" w:rsidR="003735BA" w:rsidRDefault="00892D76">
      <w:pPr>
        <w:jc w:val="both"/>
        <w:rPr>
          <w:rFonts w:ascii="Century Gothic" w:hAnsi="Century Gothic" w:cs="Arial"/>
          <w:sz w:val="24"/>
          <w:szCs w:val="24"/>
        </w:rPr>
      </w:pPr>
      <w:r>
        <w:rPr>
          <w:rFonts w:ascii="Century Gothic" w:hAnsi="Century Gothic" w:cs="Arial"/>
          <w:sz w:val="24"/>
          <w:szCs w:val="24"/>
        </w:rPr>
        <w:t xml:space="preserve">2. Dane osobowe przetwarzane są na terenie Szkoły </w:t>
      </w:r>
    </w:p>
    <w:p w14:paraId="63603CA1" w14:textId="77777777" w:rsidR="003735BA" w:rsidRDefault="00892D76">
      <w:pPr>
        <w:pStyle w:val="Zawartotabeli"/>
        <w:snapToGrid w:val="0"/>
        <w:jc w:val="both"/>
        <w:rPr>
          <w:rFonts w:ascii="Century Gothic" w:hAnsi="Century Gothic" w:cs="Arial"/>
        </w:rPr>
      </w:pPr>
      <w:r>
        <w:rPr>
          <w:rFonts w:ascii="Century Gothic" w:hAnsi="Century Gothic" w:cs="Arial"/>
        </w:rPr>
        <w:t>3.  Budynek, w którym usytuowana jest szkoła jest zabezpieczany codziennie i całodobowo przez strażnika, system elektronicznego zabezpieczenia (</w:t>
      </w:r>
      <w:proofErr w:type="spellStart"/>
      <w:r>
        <w:rPr>
          <w:rFonts w:ascii="Century Gothic" w:hAnsi="Century Gothic" w:cs="Arial"/>
        </w:rPr>
        <w:t>SSWiN</w:t>
      </w:r>
      <w:proofErr w:type="spellEnd"/>
      <w:r>
        <w:rPr>
          <w:rFonts w:ascii="Century Gothic" w:hAnsi="Century Gothic" w:cs="Arial"/>
        </w:rPr>
        <w:t>) oraz system ppoż. przekazuje sygnały alarmowe całodobowo do portierni Biblioteki Głównej UG, jest monitoring systemu CCTV. Ponadto codziennie w godzinach od 6.00 do 22.00 zabezpieczana jest portiernia górna przez strażnika SU.</w:t>
      </w:r>
    </w:p>
    <w:p w14:paraId="7E02DCCD" w14:textId="77777777" w:rsidR="003735BA" w:rsidRDefault="00892D76">
      <w:pPr>
        <w:jc w:val="both"/>
        <w:rPr>
          <w:rFonts w:ascii="Century Gothic" w:hAnsi="Century Gothic" w:cs="Arial"/>
          <w:sz w:val="24"/>
          <w:szCs w:val="24"/>
        </w:rPr>
      </w:pPr>
      <w:r>
        <w:rPr>
          <w:rFonts w:ascii="Century Gothic" w:hAnsi="Century Gothic" w:cs="Arial"/>
          <w:sz w:val="24"/>
          <w:szCs w:val="24"/>
        </w:rPr>
        <w:t>4. Ze względu na nagromadzenie danych osobowych szczególnie chronione powinny być pomieszczenia, zgodnie z poniższym wykazem.</w:t>
      </w:r>
    </w:p>
    <w:p w14:paraId="4EDDAF64" w14:textId="77777777" w:rsidR="003735BA" w:rsidRDefault="003735BA">
      <w:pPr>
        <w:jc w:val="both"/>
        <w:rPr>
          <w:rFonts w:ascii="Century Gothic" w:hAnsi="Century Gothic" w:cs="Arial"/>
          <w:sz w:val="24"/>
          <w:szCs w:val="24"/>
        </w:rPr>
      </w:pPr>
    </w:p>
    <w:p w14:paraId="299E602D" w14:textId="77777777" w:rsidR="003735BA" w:rsidRDefault="003735BA">
      <w:pPr>
        <w:jc w:val="both"/>
        <w:rPr>
          <w:rFonts w:ascii="Century Gothic" w:hAnsi="Century Gothic" w:cs="Arial"/>
          <w:sz w:val="24"/>
          <w:szCs w:val="24"/>
        </w:rPr>
      </w:pPr>
    </w:p>
    <w:tbl>
      <w:tblPr>
        <w:tblW w:w="9214" w:type="dxa"/>
        <w:tblInd w:w="-72" w:type="dxa"/>
        <w:tblBorders>
          <w:top w:val="double" w:sz="4" w:space="0" w:color="000000"/>
          <w:left w:val="single" w:sz="4" w:space="0" w:color="000000"/>
          <w:bottom w:val="double" w:sz="4" w:space="0" w:color="000000"/>
          <w:right w:val="single" w:sz="4" w:space="0" w:color="000000"/>
          <w:insideH w:val="double" w:sz="4" w:space="0" w:color="000000"/>
          <w:insideV w:val="single" w:sz="4" w:space="0" w:color="000000"/>
        </w:tblBorders>
        <w:tblCellMar>
          <w:left w:w="70" w:type="dxa"/>
          <w:right w:w="70" w:type="dxa"/>
        </w:tblCellMar>
        <w:tblLook w:val="0000" w:firstRow="0" w:lastRow="0" w:firstColumn="0" w:lastColumn="0" w:noHBand="0" w:noVBand="0"/>
      </w:tblPr>
      <w:tblGrid>
        <w:gridCol w:w="1446"/>
        <w:gridCol w:w="2631"/>
        <w:gridCol w:w="5137"/>
      </w:tblGrid>
      <w:tr w:rsidR="003735BA" w14:paraId="6F8FC3E6" w14:textId="77777777">
        <w:trPr>
          <w:trHeight w:val="568"/>
        </w:trPr>
        <w:tc>
          <w:tcPr>
            <w:tcW w:w="1452" w:type="dxa"/>
            <w:tcBorders>
              <w:top w:val="double" w:sz="4" w:space="0" w:color="000000"/>
              <w:left w:val="single" w:sz="4" w:space="0" w:color="000000"/>
              <w:bottom w:val="double" w:sz="4" w:space="0" w:color="000000"/>
              <w:right w:val="single" w:sz="4" w:space="0" w:color="000000"/>
            </w:tcBorders>
            <w:shd w:val="clear" w:color="auto" w:fill="D9D9D9"/>
          </w:tcPr>
          <w:p w14:paraId="3BDC77D0" w14:textId="77777777" w:rsidR="003735BA" w:rsidRDefault="003735BA">
            <w:pPr>
              <w:ind w:left="-38"/>
              <w:jc w:val="both"/>
              <w:rPr>
                <w:rFonts w:ascii="Century Gothic" w:hAnsi="Century Gothic" w:cs="Arial"/>
              </w:rPr>
            </w:pPr>
          </w:p>
          <w:p w14:paraId="13ED3BC2" w14:textId="77777777" w:rsidR="003735BA" w:rsidRDefault="00892D76">
            <w:pPr>
              <w:jc w:val="both"/>
              <w:rPr>
                <w:rFonts w:ascii="Century Gothic" w:hAnsi="Century Gothic" w:cs="Arial"/>
              </w:rPr>
            </w:pPr>
            <w:r>
              <w:rPr>
                <w:rFonts w:ascii="Century Gothic" w:hAnsi="Century Gothic" w:cs="Arial"/>
              </w:rPr>
              <w:t>Budynek</w:t>
            </w:r>
          </w:p>
        </w:tc>
        <w:tc>
          <w:tcPr>
            <w:tcW w:w="2580" w:type="dxa"/>
            <w:tcBorders>
              <w:top w:val="double" w:sz="4" w:space="0" w:color="000000"/>
              <w:left w:val="single" w:sz="4" w:space="0" w:color="000000"/>
              <w:bottom w:val="double" w:sz="4" w:space="0" w:color="000000"/>
              <w:right w:val="double" w:sz="4" w:space="0" w:color="000000"/>
            </w:tcBorders>
            <w:shd w:val="clear" w:color="auto" w:fill="D9D9D9"/>
          </w:tcPr>
          <w:p w14:paraId="0F1A491C" w14:textId="77777777" w:rsidR="003735BA" w:rsidRDefault="003735BA">
            <w:pPr>
              <w:jc w:val="both"/>
              <w:rPr>
                <w:rFonts w:ascii="Century Gothic" w:hAnsi="Century Gothic" w:cs="Arial"/>
              </w:rPr>
            </w:pPr>
          </w:p>
          <w:p w14:paraId="7E738385" w14:textId="77777777" w:rsidR="003735BA" w:rsidRDefault="00892D76">
            <w:pPr>
              <w:ind w:left="14"/>
              <w:jc w:val="both"/>
              <w:rPr>
                <w:rFonts w:ascii="Century Gothic" w:hAnsi="Century Gothic" w:cs="Arial"/>
              </w:rPr>
            </w:pPr>
            <w:r>
              <w:rPr>
                <w:rFonts w:ascii="Century Gothic" w:hAnsi="Century Gothic" w:cs="Arial"/>
              </w:rPr>
              <w:t>Rodzaj dokumentów</w:t>
            </w:r>
          </w:p>
        </w:tc>
        <w:tc>
          <w:tcPr>
            <w:tcW w:w="5182" w:type="dxa"/>
            <w:tcBorders>
              <w:top w:val="double" w:sz="4" w:space="0" w:color="000000"/>
              <w:left w:val="double" w:sz="4" w:space="0" w:color="000000"/>
              <w:bottom w:val="double" w:sz="4" w:space="0" w:color="000000"/>
              <w:right w:val="single" w:sz="4" w:space="0" w:color="000000"/>
            </w:tcBorders>
            <w:shd w:val="clear" w:color="auto" w:fill="D9D9D9"/>
          </w:tcPr>
          <w:p w14:paraId="3089890B" w14:textId="77777777" w:rsidR="003735BA" w:rsidRDefault="003735BA">
            <w:pPr>
              <w:jc w:val="both"/>
              <w:rPr>
                <w:rFonts w:ascii="Century Gothic" w:hAnsi="Century Gothic" w:cs="Arial"/>
              </w:rPr>
            </w:pPr>
          </w:p>
          <w:p w14:paraId="275B2B10" w14:textId="77777777" w:rsidR="003735BA" w:rsidRDefault="00892D76">
            <w:pPr>
              <w:jc w:val="both"/>
              <w:rPr>
                <w:rFonts w:ascii="Century Gothic" w:hAnsi="Century Gothic" w:cs="Arial"/>
              </w:rPr>
            </w:pPr>
            <w:r>
              <w:rPr>
                <w:rFonts w:ascii="Century Gothic" w:hAnsi="Century Gothic" w:cs="Arial"/>
              </w:rPr>
              <w:t>Miejsce przechowywania</w:t>
            </w:r>
          </w:p>
        </w:tc>
      </w:tr>
      <w:tr w:rsidR="003735BA" w14:paraId="469F85E1" w14:textId="77777777">
        <w:trPr>
          <w:trHeight w:val="120"/>
        </w:trPr>
        <w:tc>
          <w:tcPr>
            <w:tcW w:w="1452" w:type="dxa"/>
            <w:vMerge w:val="restart"/>
            <w:tcBorders>
              <w:top w:val="double" w:sz="4" w:space="0" w:color="000000"/>
              <w:left w:val="single" w:sz="4" w:space="0" w:color="000000"/>
              <w:bottom w:val="single" w:sz="4" w:space="0" w:color="000000"/>
              <w:right w:val="single" w:sz="4" w:space="0" w:color="000000"/>
            </w:tcBorders>
            <w:shd w:val="clear" w:color="auto" w:fill="auto"/>
          </w:tcPr>
          <w:p w14:paraId="795B4C82" w14:textId="77777777" w:rsidR="003735BA" w:rsidRDefault="003735BA">
            <w:pPr>
              <w:ind w:left="-38"/>
              <w:jc w:val="both"/>
              <w:rPr>
                <w:rFonts w:ascii="Century Gothic" w:hAnsi="Century Gothic" w:cs="Arial"/>
              </w:rPr>
            </w:pPr>
          </w:p>
          <w:p w14:paraId="3E92FE1B" w14:textId="77777777" w:rsidR="003735BA" w:rsidRDefault="003735BA">
            <w:pPr>
              <w:ind w:left="-38"/>
              <w:jc w:val="both"/>
              <w:rPr>
                <w:rFonts w:ascii="Century Gothic" w:hAnsi="Century Gothic" w:cs="Arial"/>
              </w:rPr>
            </w:pPr>
          </w:p>
          <w:p w14:paraId="282B146C" w14:textId="77777777" w:rsidR="003735BA" w:rsidRDefault="003735BA">
            <w:pPr>
              <w:ind w:left="-38"/>
              <w:jc w:val="both"/>
              <w:rPr>
                <w:rFonts w:ascii="Century Gothic" w:hAnsi="Century Gothic" w:cs="Arial"/>
              </w:rPr>
            </w:pPr>
          </w:p>
          <w:p w14:paraId="17BB3912" w14:textId="77777777" w:rsidR="003735BA" w:rsidRDefault="003735BA">
            <w:pPr>
              <w:ind w:left="-38"/>
              <w:jc w:val="both"/>
              <w:rPr>
                <w:rFonts w:ascii="Century Gothic" w:hAnsi="Century Gothic" w:cs="Arial"/>
              </w:rPr>
            </w:pPr>
          </w:p>
          <w:p w14:paraId="0489261C" w14:textId="77777777" w:rsidR="003735BA" w:rsidRDefault="003735BA">
            <w:pPr>
              <w:jc w:val="both"/>
              <w:rPr>
                <w:rFonts w:ascii="Century Gothic" w:hAnsi="Century Gothic" w:cs="Arial"/>
              </w:rPr>
            </w:pPr>
          </w:p>
          <w:p w14:paraId="1C87A6FD" w14:textId="77777777" w:rsidR="003735BA" w:rsidRDefault="003735BA">
            <w:pPr>
              <w:jc w:val="both"/>
              <w:rPr>
                <w:rFonts w:ascii="Century Gothic" w:hAnsi="Century Gothic" w:cs="Arial"/>
              </w:rPr>
            </w:pPr>
          </w:p>
          <w:p w14:paraId="1B1DEED6" w14:textId="77777777" w:rsidR="003735BA" w:rsidRDefault="003735BA">
            <w:pPr>
              <w:jc w:val="both"/>
              <w:rPr>
                <w:rFonts w:ascii="Century Gothic" w:hAnsi="Century Gothic" w:cs="Arial"/>
              </w:rPr>
            </w:pPr>
          </w:p>
          <w:p w14:paraId="666040B0" w14:textId="77777777" w:rsidR="003735BA" w:rsidRDefault="003735BA">
            <w:pPr>
              <w:jc w:val="both"/>
              <w:rPr>
                <w:rFonts w:ascii="Century Gothic" w:hAnsi="Century Gothic" w:cs="Arial"/>
              </w:rPr>
            </w:pPr>
          </w:p>
          <w:p w14:paraId="159E7B94" w14:textId="77777777" w:rsidR="003735BA" w:rsidRDefault="003735BA">
            <w:pPr>
              <w:jc w:val="both"/>
              <w:rPr>
                <w:rFonts w:ascii="Century Gothic" w:hAnsi="Century Gothic" w:cs="Arial"/>
              </w:rPr>
            </w:pPr>
          </w:p>
          <w:p w14:paraId="7BF795DC" w14:textId="77777777" w:rsidR="003735BA" w:rsidRDefault="003735BA">
            <w:pPr>
              <w:ind w:left="-38"/>
              <w:jc w:val="both"/>
              <w:rPr>
                <w:rFonts w:ascii="Century Gothic" w:hAnsi="Century Gothic" w:cs="Arial"/>
              </w:rPr>
            </w:pPr>
          </w:p>
          <w:p w14:paraId="643D027E" w14:textId="77777777" w:rsidR="003735BA" w:rsidRDefault="003735BA">
            <w:pPr>
              <w:jc w:val="both"/>
              <w:rPr>
                <w:rFonts w:ascii="Century Gothic" w:hAnsi="Century Gothic" w:cs="Arial"/>
              </w:rPr>
            </w:pPr>
          </w:p>
        </w:tc>
        <w:tc>
          <w:tcPr>
            <w:tcW w:w="2580" w:type="dxa"/>
            <w:tcBorders>
              <w:top w:val="double" w:sz="4" w:space="0" w:color="000000"/>
              <w:left w:val="single" w:sz="4" w:space="0" w:color="000000"/>
              <w:bottom w:val="single" w:sz="4" w:space="0" w:color="000000"/>
              <w:right w:val="double" w:sz="4" w:space="0" w:color="000000"/>
            </w:tcBorders>
            <w:shd w:val="clear" w:color="auto" w:fill="auto"/>
            <w:vAlign w:val="center"/>
          </w:tcPr>
          <w:p w14:paraId="1395996E" w14:textId="77777777" w:rsidR="003735BA" w:rsidRDefault="00892D76">
            <w:pPr>
              <w:jc w:val="both"/>
              <w:rPr>
                <w:rFonts w:ascii="Century Gothic" w:hAnsi="Century Gothic" w:cs="Arial"/>
              </w:rPr>
            </w:pPr>
            <w:r>
              <w:rPr>
                <w:rFonts w:ascii="Century Gothic" w:hAnsi="Century Gothic" w:cs="Arial"/>
              </w:rPr>
              <w:t xml:space="preserve">Dziennik elektroniczny </w:t>
            </w:r>
          </w:p>
        </w:tc>
        <w:tc>
          <w:tcPr>
            <w:tcW w:w="5182" w:type="dxa"/>
            <w:tcBorders>
              <w:top w:val="double" w:sz="4" w:space="0" w:color="000000"/>
              <w:left w:val="double" w:sz="4" w:space="0" w:color="000000"/>
              <w:bottom w:val="single" w:sz="4" w:space="0" w:color="000000"/>
              <w:right w:val="single" w:sz="4" w:space="0" w:color="000000"/>
            </w:tcBorders>
            <w:shd w:val="clear" w:color="auto" w:fill="auto"/>
            <w:vAlign w:val="center"/>
          </w:tcPr>
          <w:p w14:paraId="6D2BDBE3" w14:textId="77777777" w:rsidR="003735BA" w:rsidRDefault="00892D76" w:rsidP="003F2197">
            <w:pPr>
              <w:jc w:val="both"/>
              <w:rPr>
                <w:rFonts w:ascii="Century Gothic" w:hAnsi="Century Gothic" w:cs="Arial"/>
              </w:rPr>
            </w:pPr>
            <w:r>
              <w:rPr>
                <w:rFonts w:ascii="Century Gothic" w:hAnsi="Century Gothic" w:cs="Arial"/>
              </w:rPr>
              <w:t>Dostęp z komputerów w każdej klasie. Każdy nauczyciel ma swoje konto zabezpieczone hasłem zmienianym raz w miesiącu. Baza danych zabezpiecza firma „</w:t>
            </w:r>
            <w:proofErr w:type="spellStart"/>
            <w:r>
              <w:rPr>
                <w:rFonts w:ascii="Century Gothic" w:hAnsi="Century Gothic" w:cs="Arial"/>
              </w:rPr>
              <w:t>Vulcan</w:t>
            </w:r>
            <w:proofErr w:type="spellEnd"/>
            <w:r>
              <w:rPr>
                <w:rFonts w:ascii="Century Gothic" w:hAnsi="Century Gothic" w:cs="Arial"/>
              </w:rPr>
              <w:t xml:space="preserve">” Laptop zabezpieczony hasłem, </w:t>
            </w:r>
          </w:p>
        </w:tc>
      </w:tr>
      <w:tr w:rsidR="003735BA" w14:paraId="0F9CEE5B" w14:textId="77777777">
        <w:trPr>
          <w:trHeight w:val="105"/>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70DFF0A9"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A20811F" w14:textId="77777777" w:rsidR="003735BA" w:rsidRDefault="00892D76">
            <w:pPr>
              <w:jc w:val="both"/>
              <w:rPr>
                <w:rFonts w:ascii="Century Gothic" w:hAnsi="Century Gothic" w:cs="Arial"/>
              </w:rPr>
            </w:pPr>
            <w:r>
              <w:rPr>
                <w:rFonts w:ascii="Century Gothic" w:hAnsi="Century Gothic" w:cs="Arial"/>
              </w:rPr>
              <w:t>Dzienniki zajęć specjalistycznych</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C067AAC" w14:textId="77777777" w:rsidR="003735BA" w:rsidRDefault="00892D76" w:rsidP="003F2197">
            <w:pPr>
              <w:jc w:val="both"/>
              <w:rPr>
                <w:rFonts w:ascii="Century Gothic" w:hAnsi="Century Gothic" w:cs="Arial"/>
              </w:rPr>
            </w:pPr>
            <w:r>
              <w:rPr>
                <w:rFonts w:ascii="Century Gothic" w:hAnsi="Century Gothic" w:cs="Arial"/>
              </w:rPr>
              <w:t>Pokój nauczycielski dostęp mają tylko nauczyciele (każdy ma</w:t>
            </w:r>
            <w:r w:rsidR="003F2197">
              <w:rPr>
                <w:rFonts w:ascii="Century Gothic" w:hAnsi="Century Gothic" w:cs="Arial"/>
              </w:rPr>
              <w:t xml:space="preserve"> </w:t>
            </w:r>
            <w:r>
              <w:rPr>
                <w:rFonts w:ascii="Century Gothic" w:hAnsi="Century Gothic" w:cs="Arial"/>
              </w:rPr>
              <w:t>swój kluc</w:t>
            </w:r>
            <w:r w:rsidR="003F2197">
              <w:rPr>
                <w:rFonts w:ascii="Century Gothic" w:hAnsi="Century Gothic" w:cs="Arial"/>
              </w:rPr>
              <w:t>z do zamykanej szafki). Pedagog i</w:t>
            </w:r>
            <w:r>
              <w:rPr>
                <w:rFonts w:ascii="Century Gothic" w:hAnsi="Century Gothic" w:cs="Arial"/>
              </w:rPr>
              <w:t xml:space="preserve"> Psycholog </w:t>
            </w:r>
            <w:r w:rsidR="003F2197">
              <w:rPr>
                <w:rFonts w:ascii="Century Gothic" w:hAnsi="Century Gothic" w:cs="Arial"/>
              </w:rPr>
              <w:t>własne pokoje zamykane na klucz.</w:t>
            </w:r>
            <w:r>
              <w:rPr>
                <w:rFonts w:ascii="Century Gothic" w:hAnsi="Century Gothic" w:cs="Arial"/>
              </w:rPr>
              <w:t xml:space="preserve"> </w:t>
            </w:r>
          </w:p>
        </w:tc>
      </w:tr>
      <w:tr w:rsidR="003735BA" w14:paraId="6188F2E7" w14:textId="77777777">
        <w:trPr>
          <w:trHeight w:val="120"/>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1270D2AE"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D4F2AD7" w14:textId="77777777" w:rsidR="003735BA" w:rsidRDefault="00892D76">
            <w:pPr>
              <w:jc w:val="both"/>
              <w:rPr>
                <w:rFonts w:ascii="Century Gothic" w:hAnsi="Century Gothic" w:cs="Arial"/>
              </w:rPr>
            </w:pPr>
            <w:r>
              <w:rPr>
                <w:rFonts w:ascii="Century Gothic" w:hAnsi="Century Gothic" w:cs="Arial"/>
              </w:rPr>
              <w:t>Zeszyty/dzienniki wychowawcy</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12B347A" w14:textId="77777777" w:rsidR="003735BA" w:rsidRDefault="00892D76">
            <w:pPr>
              <w:jc w:val="both"/>
              <w:rPr>
                <w:rFonts w:ascii="Century Gothic" w:hAnsi="Century Gothic" w:cs="Arial"/>
              </w:rPr>
            </w:pPr>
            <w:r>
              <w:rPr>
                <w:rFonts w:ascii="Century Gothic" w:hAnsi="Century Gothic" w:cs="Arial"/>
              </w:rPr>
              <w:t>Pokój nauczycielski dostęp mają tylko nauczyciele (każdy ma</w:t>
            </w:r>
            <w:r w:rsidR="003F2197">
              <w:rPr>
                <w:rFonts w:ascii="Century Gothic" w:hAnsi="Century Gothic" w:cs="Arial"/>
              </w:rPr>
              <w:t xml:space="preserve"> </w:t>
            </w:r>
            <w:r>
              <w:rPr>
                <w:rFonts w:ascii="Century Gothic" w:hAnsi="Century Gothic" w:cs="Arial"/>
              </w:rPr>
              <w:t xml:space="preserve">swój klucz). </w:t>
            </w:r>
          </w:p>
        </w:tc>
      </w:tr>
      <w:tr w:rsidR="003735BA" w14:paraId="6CD49F56" w14:textId="77777777">
        <w:trPr>
          <w:trHeight w:val="120"/>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5DDB65CD"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4DD5A2A" w14:textId="77777777" w:rsidR="003735BA" w:rsidRDefault="00892D76">
            <w:pPr>
              <w:jc w:val="both"/>
              <w:rPr>
                <w:rFonts w:ascii="Century Gothic" w:hAnsi="Century Gothic" w:cs="Arial"/>
              </w:rPr>
            </w:pPr>
            <w:r>
              <w:rPr>
                <w:rFonts w:ascii="Century Gothic" w:hAnsi="Century Gothic" w:cs="Arial"/>
              </w:rPr>
              <w:t>Dzienniki zajęć pozalekcyjnych</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AD8DE49" w14:textId="77777777" w:rsidR="003735BA" w:rsidRDefault="00892D76">
            <w:pPr>
              <w:jc w:val="both"/>
              <w:rPr>
                <w:rFonts w:ascii="Century Gothic" w:hAnsi="Century Gothic" w:cs="Arial"/>
              </w:rPr>
            </w:pPr>
            <w:r>
              <w:rPr>
                <w:rFonts w:ascii="Century Gothic" w:hAnsi="Century Gothic" w:cs="Arial"/>
              </w:rPr>
              <w:t>Pokój nauczycielski dostęp mają tylko nauczyciele (każdy ma</w:t>
            </w:r>
            <w:r w:rsidR="003F2197">
              <w:rPr>
                <w:rFonts w:ascii="Century Gothic" w:hAnsi="Century Gothic" w:cs="Arial"/>
              </w:rPr>
              <w:t xml:space="preserve"> </w:t>
            </w:r>
            <w:r>
              <w:rPr>
                <w:rFonts w:ascii="Century Gothic" w:hAnsi="Century Gothic" w:cs="Arial"/>
              </w:rPr>
              <w:t xml:space="preserve">swój klucz). </w:t>
            </w:r>
          </w:p>
        </w:tc>
      </w:tr>
      <w:tr w:rsidR="003735BA" w14:paraId="3E176775" w14:textId="77777777">
        <w:trPr>
          <w:trHeight w:val="105"/>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33F19A28"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6B3CA5F" w14:textId="77777777" w:rsidR="003735BA" w:rsidRDefault="00892D76" w:rsidP="003F2197">
            <w:pPr>
              <w:jc w:val="both"/>
              <w:rPr>
                <w:rFonts w:ascii="Century Gothic" w:hAnsi="Century Gothic" w:cs="Arial"/>
              </w:rPr>
            </w:pPr>
            <w:r>
              <w:rPr>
                <w:rFonts w:ascii="Century Gothic" w:hAnsi="Century Gothic" w:cs="Arial"/>
              </w:rPr>
              <w:t xml:space="preserve">Dziennik pedagoga </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A67702F" w14:textId="77777777" w:rsidR="003F2197" w:rsidRDefault="00892D76" w:rsidP="003F2197">
            <w:pPr>
              <w:jc w:val="both"/>
            </w:pPr>
            <w:r>
              <w:rPr>
                <w:rFonts w:ascii="Century Gothic" w:hAnsi="Century Gothic" w:cs="Arial"/>
              </w:rPr>
              <w:t xml:space="preserve">Pokój pedagoga – </w:t>
            </w:r>
            <w:r w:rsidR="003F2197">
              <w:rPr>
                <w:rFonts w:ascii="Century Gothic" w:hAnsi="Century Gothic" w:cs="Arial"/>
              </w:rPr>
              <w:t>zamykany na klucz</w:t>
            </w:r>
          </w:p>
          <w:p w14:paraId="7D479476" w14:textId="77777777" w:rsidR="003735BA" w:rsidRDefault="003735BA">
            <w:pPr>
              <w:jc w:val="both"/>
            </w:pPr>
          </w:p>
        </w:tc>
      </w:tr>
      <w:tr w:rsidR="003735BA" w14:paraId="58A31833" w14:textId="77777777">
        <w:trPr>
          <w:trHeight w:val="105"/>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22E8BF42"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5FE12F4" w14:textId="77777777" w:rsidR="003735BA" w:rsidRDefault="00892D76">
            <w:pPr>
              <w:jc w:val="both"/>
              <w:rPr>
                <w:rFonts w:ascii="Century Gothic" w:hAnsi="Century Gothic" w:cs="Arial"/>
              </w:rPr>
            </w:pPr>
            <w:r>
              <w:rPr>
                <w:rFonts w:ascii="Century Gothic" w:hAnsi="Century Gothic" w:cs="Arial"/>
              </w:rPr>
              <w:t>Księga ewidencji uczniów</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F29FB87" w14:textId="77777777" w:rsidR="003735BA" w:rsidRDefault="00892D76" w:rsidP="003F2197">
            <w:pPr>
              <w:jc w:val="both"/>
              <w:rPr>
                <w:rFonts w:ascii="Century Gothic" w:hAnsi="Century Gothic" w:cs="Arial"/>
              </w:rPr>
            </w:pPr>
            <w:r>
              <w:rPr>
                <w:rFonts w:ascii="Century Gothic" w:hAnsi="Century Gothic" w:cs="Arial"/>
              </w:rPr>
              <w:t xml:space="preserve">Sekretariat szkoły – </w:t>
            </w:r>
            <w:r w:rsidR="003F2197">
              <w:rPr>
                <w:rFonts w:ascii="Century Gothic" w:hAnsi="Century Gothic" w:cs="Arial"/>
              </w:rPr>
              <w:t>wersja papierowa</w:t>
            </w:r>
            <w:r>
              <w:rPr>
                <w:rFonts w:ascii="Century Gothic" w:hAnsi="Century Gothic" w:cs="Arial"/>
              </w:rPr>
              <w:t xml:space="preserve"> oraz w formie elektronicznej </w:t>
            </w:r>
          </w:p>
        </w:tc>
      </w:tr>
      <w:tr w:rsidR="003735BA" w14:paraId="771566C6" w14:textId="77777777">
        <w:trPr>
          <w:trHeight w:val="150"/>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03E4322D"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4658D10" w14:textId="77777777" w:rsidR="003735BA" w:rsidRDefault="00892D76">
            <w:pPr>
              <w:jc w:val="both"/>
              <w:rPr>
                <w:rFonts w:ascii="Century Gothic" w:hAnsi="Century Gothic" w:cs="Arial"/>
              </w:rPr>
            </w:pPr>
            <w:r>
              <w:rPr>
                <w:rFonts w:ascii="Century Gothic" w:hAnsi="Century Gothic" w:cs="Arial"/>
              </w:rPr>
              <w:t>Księga uczniów</w:t>
            </w:r>
          </w:p>
          <w:p w14:paraId="26E178CE" w14:textId="77777777" w:rsidR="003735BA" w:rsidRDefault="003735BA">
            <w:pPr>
              <w:jc w:val="both"/>
              <w:rPr>
                <w:rFonts w:ascii="Century Gothic" w:hAnsi="Century Gothic" w:cs="Arial"/>
              </w:rPr>
            </w:pP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2E43015" w14:textId="77777777" w:rsidR="003735BA" w:rsidRDefault="00892D76" w:rsidP="003F2197">
            <w:pPr>
              <w:jc w:val="both"/>
              <w:rPr>
                <w:rFonts w:ascii="Century Gothic" w:hAnsi="Century Gothic" w:cs="Arial"/>
              </w:rPr>
            </w:pPr>
            <w:r>
              <w:rPr>
                <w:rFonts w:ascii="Century Gothic" w:hAnsi="Century Gothic" w:cs="Arial"/>
              </w:rPr>
              <w:t xml:space="preserve">Sekretariat szkoły oraz w formie elektronicznej </w:t>
            </w:r>
          </w:p>
        </w:tc>
      </w:tr>
      <w:tr w:rsidR="003F2197" w14:paraId="3F58D4A5" w14:textId="77777777">
        <w:trPr>
          <w:trHeight w:val="150"/>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0B14AF45" w14:textId="77777777" w:rsidR="003F2197" w:rsidRDefault="003F2197">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3394AEED" w14:textId="77777777" w:rsidR="003F2197" w:rsidRDefault="003F2197">
            <w:pPr>
              <w:jc w:val="both"/>
              <w:rPr>
                <w:rFonts w:ascii="Century Gothic" w:hAnsi="Century Gothic" w:cs="Arial"/>
              </w:rPr>
            </w:pPr>
            <w:r>
              <w:rPr>
                <w:rFonts w:ascii="Century Gothic" w:hAnsi="Century Gothic" w:cs="Arial"/>
              </w:rPr>
              <w:t xml:space="preserve">Dane </w:t>
            </w:r>
            <w:proofErr w:type="spellStart"/>
            <w:r>
              <w:rPr>
                <w:rFonts w:ascii="Century Gothic" w:hAnsi="Century Gothic" w:cs="Arial"/>
              </w:rPr>
              <w:t>dot</w:t>
            </w:r>
            <w:proofErr w:type="spellEnd"/>
            <w:r>
              <w:rPr>
                <w:rFonts w:ascii="Century Gothic" w:hAnsi="Century Gothic" w:cs="Arial"/>
              </w:rPr>
              <w:t xml:space="preserve"> zdrowia</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A079129" w14:textId="77777777" w:rsidR="003F2197" w:rsidRDefault="003F2197" w:rsidP="003F2197">
            <w:pPr>
              <w:jc w:val="both"/>
              <w:rPr>
                <w:rFonts w:ascii="Century Gothic" w:hAnsi="Century Gothic" w:cs="Arial"/>
              </w:rPr>
            </w:pPr>
            <w:r>
              <w:rPr>
                <w:rFonts w:ascii="Century Gothic" w:hAnsi="Century Gothic" w:cs="Arial"/>
              </w:rPr>
              <w:t>Gabinet pielęgniarki szkolnej</w:t>
            </w:r>
          </w:p>
        </w:tc>
      </w:tr>
      <w:tr w:rsidR="003735BA" w14:paraId="1D5C7EA8"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4DE2965B"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8AF07CA" w14:textId="77777777" w:rsidR="003735BA" w:rsidRDefault="00892D76">
            <w:pPr>
              <w:jc w:val="both"/>
              <w:rPr>
                <w:rFonts w:ascii="Century Gothic" w:hAnsi="Century Gothic" w:cs="Arial"/>
              </w:rPr>
            </w:pPr>
            <w:r>
              <w:rPr>
                <w:rFonts w:ascii="Century Gothic" w:hAnsi="Century Gothic" w:cs="Arial"/>
              </w:rPr>
              <w:t>Arkusze ocen</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DCA84FC" w14:textId="77777777" w:rsidR="003735BA" w:rsidRDefault="00892D76" w:rsidP="003F2197">
            <w:pPr>
              <w:jc w:val="both"/>
              <w:rPr>
                <w:rFonts w:ascii="Century Gothic" w:hAnsi="Century Gothic" w:cs="Arial"/>
              </w:rPr>
            </w:pPr>
            <w:r>
              <w:rPr>
                <w:rFonts w:ascii="Century Gothic" w:hAnsi="Century Gothic" w:cs="Arial"/>
              </w:rPr>
              <w:t xml:space="preserve">Sekretariat szkoły - </w:t>
            </w:r>
            <w:r w:rsidR="003F2197">
              <w:rPr>
                <w:rFonts w:ascii="Century Gothic" w:hAnsi="Century Gothic" w:cs="Arial"/>
              </w:rPr>
              <w:t>drukowane</w:t>
            </w:r>
            <w:r>
              <w:rPr>
                <w:rFonts w:ascii="Century Gothic" w:hAnsi="Century Gothic" w:cs="Arial"/>
              </w:rPr>
              <w:t xml:space="preserve">  oraz w formie elektronicznej </w:t>
            </w:r>
          </w:p>
        </w:tc>
      </w:tr>
      <w:tr w:rsidR="003735BA" w14:paraId="04338ED1"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0073B4F9"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71F261F0" w14:textId="77777777" w:rsidR="003735BA" w:rsidRDefault="007610A1">
            <w:pPr>
              <w:jc w:val="both"/>
              <w:rPr>
                <w:rFonts w:ascii="Century Gothic" w:hAnsi="Century Gothic" w:cs="Arial"/>
              </w:rPr>
            </w:pPr>
            <w:r>
              <w:rPr>
                <w:rFonts w:ascii="Century Gothic" w:hAnsi="Century Gothic" w:cs="Arial"/>
              </w:rPr>
              <w:t>Dokumenty z nadzoru pedagogi</w:t>
            </w:r>
            <w:r w:rsidR="00892D76">
              <w:rPr>
                <w:rFonts w:ascii="Century Gothic" w:hAnsi="Century Gothic" w:cs="Arial"/>
              </w:rPr>
              <w:t xml:space="preserve">cznego                </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AA417D7" w14:textId="77777777" w:rsidR="003735BA" w:rsidRDefault="00892D76" w:rsidP="003F2197">
            <w:pPr>
              <w:jc w:val="both"/>
              <w:rPr>
                <w:rFonts w:ascii="Century Gothic" w:hAnsi="Century Gothic" w:cs="Arial"/>
              </w:rPr>
            </w:pPr>
            <w:r>
              <w:rPr>
                <w:rFonts w:ascii="Century Gothic" w:hAnsi="Century Gothic" w:cs="Arial"/>
              </w:rPr>
              <w:t>Gabinet dyrektora szkoły –</w:t>
            </w:r>
            <w:r w:rsidR="003F2197">
              <w:rPr>
                <w:rFonts w:ascii="Century Gothic" w:hAnsi="Century Gothic" w:cs="Arial"/>
              </w:rPr>
              <w:t xml:space="preserve"> klucz portiernia i Dyrektor</w:t>
            </w:r>
          </w:p>
        </w:tc>
      </w:tr>
      <w:tr w:rsidR="003735BA" w14:paraId="3DAE3142"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48FA9735"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0879755" w14:textId="77777777" w:rsidR="003735BA" w:rsidRDefault="00892D76">
            <w:pPr>
              <w:jc w:val="both"/>
              <w:rPr>
                <w:rFonts w:ascii="Century Gothic" w:hAnsi="Century Gothic" w:cs="Arial"/>
              </w:rPr>
            </w:pPr>
            <w:r>
              <w:rPr>
                <w:rFonts w:ascii="Century Gothic" w:hAnsi="Century Gothic" w:cs="Arial"/>
              </w:rPr>
              <w:t xml:space="preserve">Dokumentacja pomocy </w:t>
            </w:r>
            <w:proofErr w:type="spellStart"/>
            <w:r>
              <w:rPr>
                <w:rFonts w:ascii="Century Gothic" w:hAnsi="Century Gothic" w:cs="Arial"/>
              </w:rPr>
              <w:t>pp</w:t>
            </w:r>
            <w:proofErr w:type="spellEnd"/>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CC571DD" w14:textId="77777777" w:rsidR="003735BA" w:rsidRDefault="00892D76" w:rsidP="003F2197">
            <w:pPr>
              <w:jc w:val="both"/>
              <w:rPr>
                <w:rFonts w:ascii="Century Gothic" w:hAnsi="Century Gothic" w:cs="Arial"/>
              </w:rPr>
            </w:pPr>
            <w:r>
              <w:rPr>
                <w:rFonts w:ascii="Century Gothic" w:hAnsi="Century Gothic" w:cs="Arial"/>
              </w:rPr>
              <w:t xml:space="preserve">Sekretariat –oraz pokój pedagoga </w:t>
            </w:r>
          </w:p>
        </w:tc>
      </w:tr>
      <w:tr w:rsidR="003735BA" w14:paraId="7385E229"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5EA4821F"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820D499" w14:textId="77777777" w:rsidR="003735BA" w:rsidRDefault="00892D76">
            <w:pPr>
              <w:jc w:val="both"/>
              <w:rPr>
                <w:rFonts w:ascii="Century Gothic" w:hAnsi="Century Gothic" w:cs="Arial"/>
              </w:rPr>
            </w:pPr>
            <w:r>
              <w:rPr>
                <w:rFonts w:ascii="Century Gothic" w:hAnsi="Century Gothic" w:cs="Arial"/>
              </w:rPr>
              <w:t>Ewidencja uczniów przystępujących do sprawdzianu/egzaminu zewnętrznego</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E88DCA7"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30F4FE4F"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72422385"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E59A36B" w14:textId="77777777" w:rsidR="003735BA" w:rsidRDefault="00892D76">
            <w:pPr>
              <w:jc w:val="both"/>
              <w:rPr>
                <w:rFonts w:ascii="Century Gothic" w:hAnsi="Century Gothic" w:cs="Arial"/>
              </w:rPr>
            </w:pPr>
            <w:r>
              <w:rPr>
                <w:rFonts w:ascii="Century Gothic" w:hAnsi="Century Gothic" w:cs="Arial"/>
              </w:rPr>
              <w:t>Dokumentacja opiekuńczo-wychowawcza</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FDF34AE" w14:textId="77777777" w:rsidR="003735BA" w:rsidRDefault="00892D76" w:rsidP="003F2197">
            <w:pPr>
              <w:jc w:val="both"/>
              <w:rPr>
                <w:rFonts w:ascii="Century Gothic" w:hAnsi="Century Gothic" w:cs="Arial"/>
              </w:rPr>
            </w:pPr>
            <w:r>
              <w:rPr>
                <w:rFonts w:ascii="Century Gothic" w:hAnsi="Century Gothic" w:cs="Arial"/>
              </w:rPr>
              <w:t>Gabinet dyrektora szkoły –</w:t>
            </w:r>
            <w:r w:rsidR="003F2197">
              <w:rPr>
                <w:rFonts w:ascii="Century Gothic" w:hAnsi="Century Gothic" w:cs="Arial"/>
              </w:rPr>
              <w:t xml:space="preserve"> gabinet </w:t>
            </w:r>
            <w:r>
              <w:rPr>
                <w:rFonts w:ascii="Century Gothic" w:hAnsi="Century Gothic" w:cs="Arial"/>
              </w:rPr>
              <w:t xml:space="preserve">pedagoga szkolnego </w:t>
            </w:r>
          </w:p>
        </w:tc>
      </w:tr>
      <w:tr w:rsidR="003735BA" w14:paraId="1F37A877"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41CCE35B"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C3AFEE9" w14:textId="77777777" w:rsidR="003735BA" w:rsidRDefault="00892D76">
            <w:pPr>
              <w:jc w:val="both"/>
              <w:rPr>
                <w:rFonts w:ascii="Century Gothic" w:hAnsi="Century Gothic" w:cs="Arial"/>
              </w:rPr>
            </w:pPr>
            <w:r>
              <w:rPr>
                <w:rFonts w:ascii="Century Gothic" w:hAnsi="Century Gothic" w:cs="Arial"/>
              </w:rPr>
              <w:t>Arkusz organizacyjny szkoły</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E521D38"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55C8E7EE"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35469CC5"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70F90C9A" w14:textId="77777777" w:rsidR="003735BA" w:rsidRDefault="00892D76">
            <w:pPr>
              <w:jc w:val="both"/>
              <w:rPr>
                <w:rFonts w:ascii="Century Gothic" w:hAnsi="Century Gothic" w:cs="Arial"/>
              </w:rPr>
            </w:pPr>
            <w:r>
              <w:rPr>
                <w:rFonts w:ascii="Century Gothic" w:hAnsi="Century Gothic" w:cs="Arial"/>
              </w:rPr>
              <w:t>Postępowanie administracyjne w sprawie realizacji obowiązku nauki</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D656463"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18FF569D"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1776779F"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36D7C04A" w14:textId="77777777" w:rsidR="003735BA" w:rsidRDefault="00892D76">
            <w:pPr>
              <w:jc w:val="both"/>
              <w:rPr>
                <w:rFonts w:ascii="Century Gothic" w:hAnsi="Century Gothic" w:cs="Arial"/>
              </w:rPr>
            </w:pPr>
            <w:r>
              <w:rPr>
                <w:rFonts w:ascii="Century Gothic" w:hAnsi="Century Gothic" w:cs="Arial"/>
              </w:rPr>
              <w:t>Decyzje o odroczenie obowiązku szkolnego</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DF8B333"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5A4C0C2F"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16AA8986"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76A8DE8" w14:textId="77777777" w:rsidR="003735BA" w:rsidRDefault="00892D76">
            <w:pPr>
              <w:jc w:val="both"/>
              <w:rPr>
                <w:rFonts w:ascii="Century Gothic" w:hAnsi="Century Gothic" w:cs="Arial"/>
              </w:rPr>
            </w:pPr>
            <w:r>
              <w:rPr>
                <w:rFonts w:ascii="Century Gothic" w:hAnsi="Century Gothic" w:cs="Arial"/>
              </w:rPr>
              <w:t>Podania ubiegających się o pracę</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DD2C7E9"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1C82D2B3"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327C5F69"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8650E0B" w14:textId="77777777" w:rsidR="003735BA" w:rsidRDefault="00892D76">
            <w:pPr>
              <w:jc w:val="both"/>
            </w:pPr>
            <w:r>
              <w:rPr>
                <w:rFonts w:ascii="Century Gothic" w:hAnsi="Century Gothic" w:cs="Arial"/>
              </w:rPr>
              <w:t>Ewidencja wydanych świadectw, zaświadczeń i legitymacji</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7D8A01B"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1B15A24F"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61D9DAEB"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7DB0448E" w14:textId="77777777" w:rsidR="003735BA" w:rsidRDefault="00892D76">
            <w:pPr>
              <w:jc w:val="both"/>
              <w:rPr>
                <w:rFonts w:ascii="Century Gothic" w:hAnsi="Century Gothic" w:cs="Arial"/>
              </w:rPr>
            </w:pPr>
            <w:r>
              <w:rPr>
                <w:rFonts w:ascii="Century Gothic" w:hAnsi="Century Gothic" w:cs="Arial"/>
              </w:rPr>
              <w:t>Księga kontroli zewnętrznej</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E42FDF5"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46754B80"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28005F62"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3157EC4C" w14:textId="77777777" w:rsidR="003735BA" w:rsidRDefault="00892D76">
            <w:pPr>
              <w:jc w:val="both"/>
              <w:rPr>
                <w:rFonts w:ascii="Century Gothic" w:hAnsi="Century Gothic" w:cs="Arial"/>
              </w:rPr>
            </w:pPr>
            <w:r>
              <w:rPr>
                <w:rFonts w:ascii="Century Gothic" w:hAnsi="Century Gothic" w:cs="Arial"/>
              </w:rPr>
              <w:t>Lista obecności</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510F435"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48770D05"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1CDE5AD3"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94F04A8" w14:textId="77777777" w:rsidR="003735BA" w:rsidRDefault="00892D76">
            <w:pPr>
              <w:jc w:val="both"/>
              <w:rPr>
                <w:rFonts w:ascii="Century Gothic" w:hAnsi="Century Gothic" w:cs="Arial"/>
              </w:rPr>
            </w:pPr>
            <w:r>
              <w:rPr>
                <w:rFonts w:ascii="Century Gothic" w:hAnsi="Century Gothic" w:cs="Arial"/>
              </w:rPr>
              <w:t>Dziennik korespondencyjny</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77256C2"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269B80A0"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1A3B49AB"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6F85D838" w14:textId="77777777" w:rsidR="003735BA" w:rsidRDefault="00892D76">
            <w:pPr>
              <w:jc w:val="both"/>
              <w:rPr>
                <w:rFonts w:ascii="Century Gothic" w:hAnsi="Century Gothic" w:cs="Arial"/>
              </w:rPr>
            </w:pPr>
            <w:r>
              <w:rPr>
                <w:rFonts w:ascii="Century Gothic" w:hAnsi="Century Gothic" w:cs="Arial"/>
              </w:rPr>
              <w:t>Rejestr upoważnień</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CC4D7E6"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65E3E5FC"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36A24D85"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B84C787" w14:textId="77777777" w:rsidR="003735BA" w:rsidRDefault="00892D76">
            <w:pPr>
              <w:jc w:val="both"/>
              <w:rPr>
                <w:rFonts w:ascii="Century Gothic" w:hAnsi="Century Gothic" w:cs="Arial"/>
              </w:rPr>
            </w:pPr>
            <w:r>
              <w:rPr>
                <w:rFonts w:ascii="Century Gothic" w:hAnsi="Century Gothic" w:cs="Arial"/>
              </w:rPr>
              <w:t>protokóły wypadkowe</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FE74235"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4704926D" w14:textId="77777777">
        <w:trPr>
          <w:trHeight w:val="88"/>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72FAE2C3"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DDA5A76" w14:textId="77777777" w:rsidR="003735BA" w:rsidRDefault="00892D76">
            <w:pPr>
              <w:jc w:val="both"/>
              <w:rPr>
                <w:rFonts w:ascii="Century Gothic" w:hAnsi="Century Gothic" w:cs="Arial"/>
              </w:rPr>
            </w:pPr>
            <w:r>
              <w:rPr>
                <w:rFonts w:ascii="Century Gothic" w:hAnsi="Century Gothic" w:cs="Arial"/>
              </w:rPr>
              <w:t>Lokalne bazy SIO – uczniowie i budynki</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CCD3203"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0C27E96D" w14:textId="77777777">
        <w:trPr>
          <w:trHeight w:val="75"/>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15724AAC" w14:textId="77777777" w:rsidR="003735BA" w:rsidRDefault="003735BA">
            <w:pPr>
              <w:jc w:val="both"/>
              <w:rPr>
                <w:rFonts w:ascii="Century Gothic" w:hAnsi="Century Gothic" w:cs="Arial"/>
                <w:b/>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5CA7719D" w14:textId="77777777" w:rsidR="003735BA" w:rsidRDefault="00892D76">
            <w:pPr>
              <w:jc w:val="both"/>
              <w:rPr>
                <w:rFonts w:ascii="Century Gothic" w:hAnsi="Century Gothic" w:cs="Arial"/>
              </w:rPr>
            </w:pPr>
            <w:r>
              <w:rPr>
                <w:rFonts w:ascii="Century Gothic" w:hAnsi="Century Gothic" w:cs="Arial"/>
              </w:rPr>
              <w:t>Teczki awansu zawodowego</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EBE78AB"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741DCFE7" w14:textId="77777777">
        <w:trPr>
          <w:trHeight w:val="135"/>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7232C200"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0497E2D" w14:textId="77777777" w:rsidR="003735BA" w:rsidRDefault="00892D76">
            <w:pPr>
              <w:jc w:val="both"/>
              <w:rPr>
                <w:rFonts w:ascii="Century Gothic" w:hAnsi="Century Gothic" w:cs="Arial"/>
              </w:rPr>
            </w:pPr>
            <w:r>
              <w:rPr>
                <w:rFonts w:ascii="Century Gothic" w:hAnsi="Century Gothic" w:cs="Arial"/>
              </w:rPr>
              <w:t>Akta osobowe</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E7A47B5"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5CE06966" w14:textId="77777777">
        <w:trPr>
          <w:trHeight w:val="389"/>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36BDD95D"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C4895C9" w14:textId="77777777" w:rsidR="003735BA" w:rsidRDefault="00892D76">
            <w:pPr>
              <w:jc w:val="both"/>
              <w:rPr>
                <w:rFonts w:ascii="Century Gothic" w:hAnsi="Century Gothic" w:cs="Arial"/>
              </w:rPr>
            </w:pPr>
            <w:r>
              <w:rPr>
                <w:rFonts w:ascii="Century Gothic" w:hAnsi="Century Gothic" w:cs="Arial"/>
              </w:rPr>
              <w:t>Listy płac</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7A7010E" w14:textId="77777777" w:rsidR="003735BA" w:rsidRDefault="00892D76" w:rsidP="003F2197">
            <w:pPr>
              <w:jc w:val="both"/>
              <w:rPr>
                <w:rFonts w:ascii="Century Gothic" w:hAnsi="Century Gothic" w:cs="Arial"/>
              </w:rPr>
            </w:pPr>
            <w:r>
              <w:rPr>
                <w:rFonts w:ascii="Century Gothic" w:hAnsi="Century Gothic" w:cs="Arial"/>
              </w:rPr>
              <w:t xml:space="preserve">Pokój głównej księgowej i referenta </w:t>
            </w:r>
            <w:r w:rsidR="003F2197">
              <w:rPr>
                <w:rFonts w:ascii="Century Gothic" w:hAnsi="Century Gothic" w:cs="Arial"/>
              </w:rPr>
              <w:t>– Puck, siedziba Fundacji</w:t>
            </w:r>
            <w:r>
              <w:rPr>
                <w:rFonts w:ascii="Century Gothic" w:hAnsi="Century Gothic" w:cs="Arial"/>
              </w:rPr>
              <w:t xml:space="preserve"> </w:t>
            </w:r>
          </w:p>
        </w:tc>
      </w:tr>
      <w:tr w:rsidR="003735BA" w14:paraId="423FB2F9" w14:textId="77777777">
        <w:trPr>
          <w:trHeight w:val="165"/>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28385CE0"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54FC9A8" w14:textId="77777777" w:rsidR="003735BA" w:rsidRDefault="00892D76">
            <w:pPr>
              <w:jc w:val="both"/>
              <w:rPr>
                <w:rFonts w:ascii="Century Gothic" w:hAnsi="Century Gothic" w:cs="Arial"/>
              </w:rPr>
            </w:pPr>
            <w:r>
              <w:rPr>
                <w:rFonts w:ascii="Century Gothic" w:hAnsi="Century Gothic" w:cs="Arial"/>
              </w:rPr>
              <w:t>Dokumentacja Komisji Zdrowotnej</w:t>
            </w:r>
          </w:p>
          <w:p w14:paraId="30F7E210" w14:textId="77777777" w:rsidR="003735BA" w:rsidRDefault="003735BA">
            <w:pPr>
              <w:jc w:val="both"/>
              <w:rPr>
                <w:rFonts w:ascii="Century Gothic" w:hAnsi="Century Gothic" w:cs="Arial"/>
              </w:rPr>
            </w:pP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0A843D9"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r w:rsidR="003735BA" w14:paraId="15518AD7" w14:textId="77777777">
        <w:trPr>
          <w:trHeight w:val="240"/>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20C1DDD0"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86748DB" w14:textId="77777777" w:rsidR="003735BA" w:rsidRDefault="00892D76">
            <w:pPr>
              <w:jc w:val="both"/>
              <w:rPr>
                <w:rFonts w:ascii="Century Gothic" w:hAnsi="Century Gothic" w:cs="Arial"/>
              </w:rPr>
            </w:pPr>
            <w:r>
              <w:rPr>
                <w:rFonts w:ascii="Century Gothic" w:hAnsi="Century Gothic" w:cs="Arial"/>
              </w:rPr>
              <w:t>Dokumentacja kadrowa</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D62E0A9" w14:textId="77777777" w:rsidR="003735BA" w:rsidRDefault="00892D76" w:rsidP="003F2197">
            <w:pPr>
              <w:jc w:val="both"/>
              <w:rPr>
                <w:rFonts w:ascii="Century Gothic" w:hAnsi="Century Gothic" w:cs="Arial"/>
              </w:rPr>
            </w:pPr>
            <w:r>
              <w:rPr>
                <w:rFonts w:ascii="Century Gothic" w:hAnsi="Century Gothic" w:cs="Arial"/>
              </w:rPr>
              <w:t xml:space="preserve">Pokój głównej księgowej i referenta </w:t>
            </w:r>
            <w:r w:rsidR="003F2197">
              <w:rPr>
                <w:rFonts w:ascii="Century Gothic" w:hAnsi="Century Gothic" w:cs="Arial"/>
              </w:rPr>
              <w:t>– Puck, siedziba Fundacji</w:t>
            </w:r>
          </w:p>
        </w:tc>
      </w:tr>
      <w:tr w:rsidR="003735BA" w14:paraId="6923B4BE" w14:textId="77777777">
        <w:trPr>
          <w:trHeight w:val="240"/>
        </w:trPr>
        <w:tc>
          <w:tcPr>
            <w:tcW w:w="1452" w:type="dxa"/>
            <w:vMerge/>
            <w:tcBorders>
              <w:top w:val="single" w:sz="4" w:space="0" w:color="000000"/>
              <w:left w:val="single" w:sz="4" w:space="0" w:color="000000"/>
              <w:bottom w:val="single" w:sz="4" w:space="0" w:color="000000"/>
              <w:right w:val="single" w:sz="4" w:space="0" w:color="000000"/>
            </w:tcBorders>
            <w:shd w:val="clear" w:color="auto" w:fill="auto"/>
          </w:tcPr>
          <w:p w14:paraId="74480C9B" w14:textId="77777777" w:rsidR="003735BA" w:rsidRDefault="003735BA">
            <w:pPr>
              <w:jc w:val="both"/>
              <w:rPr>
                <w:rFonts w:ascii="Century Gothic" w:hAnsi="Century Gothic" w:cs="Arial"/>
              </w:rPr>
            </w:pPr>
          </w:p>
        </w:tc>
        <w:tc>
          <w:tcPr>
            <w:tcW w:w="2580" w:type="dxa"/>
            <w:tcBorders>
              <w:top w:val="single" w:sz="4" w:space="0" w:color="000000"/>
              <w:left w:val="single" w:sz="4" w:space="0" w:color="000000"/>
              <w:bottom w:val="single" w:sz="4" w:space="0" w:color="000000"/>
              <w:right w:val="double" w:sz="4" w:space="0" w:color="000000"/>
            </w:tcBorders>
            <w:shd w:val="clear" w:color="auto" w:fill="auto"/>
            <w:vAlign w:val="center"/>
          </w:tcPr>
          <w:p w14:paraId="0B18807C" w14:textId="77777777" w:rsidR="003735BA" w:rsidRDefault="00892D76">
            <w:pPr>
              <w:jc w:val="both"/>
              <w:rPr>
                <w:rFonts w:ascii="Century Gothic" w:hAnsi="Century Gothic" w:cs="Arial"/>
              </w:rPr>
            </w:pPr>
            <w:r>
              <w:rPr>
                <w:rFonts w:ascii="Century Gothic" w:hAnsi="Century Gothic" w:cs="Arial"/>
              </w:rPr>
              <w:t>Lokalne bazy SIO -  sprawy kadrowe</w:t>
            </w:r>
          </w:p>
        </w:tc>
        <w:tc>
          <w:tcPr>
            <w:tcW w:w="5182"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605D75C" w14:textId="77777777" w:rsidR="003735BA" w:rsidRDefault="00892D76" w:rsidP="003F2197">
            <w:pPr>
              <w:jc w:val="both"/>
              <w:rPr>
                <w:rFonts w:ascii="Century Gothic" w:hAnsi="Century Gothic" w:cs="Arial"/>
              </w:rPr>
            </w:pPr>
            <w:r>
              <w:rPr>
                <w:rFonts w:ascii="Century Gothic" w:hAnsi="Century Gothic" w:cs="Arial"/>
              </w:rPr>
              <w:t xml:space="preserve">Sekretariat szkoły </w:t>
            </w:r>
          </w:p>
        </w:tc>
      </w:tr>
    </w:tbl>
    <w:p w14:paraId="19D9D270" w14:textId="77777777" w:rsidR="003735BA" w:rsidRDefault="003735BA">
      <w:pPr>
        <w:jc w:val="both"/>
        <w:rPr>
          <w:rFonts w:ascii="Century Gothic" w:hAnsi="Century Gothic" w:cs="Arial"/>
          <w:b/>
          <w:sz w:val="24"/>
          <w:szCs w:val="24"/>
        </w:rPr>
      </w:pPr>
    </w:p>
    <w:p w14:paraId="546ADE5D" w14:textId="77777777" w:rsidR="003735BA" w:rsidRDefault="00892D76">
      <w:pPr>
        <w:spacing w:after="120" w:line="360" w:lineRule="auto"/>
        <w:jc w:val="both"/>
        <w:rPr>
          <w:rFonts w:ascii="Century Gothic" w:hAnsi="Century Gothic"/>
          <w:b/>
          <w:bCs/>
          <w:color w:val="000000"/>
          <w:sz w:val="24"/>
          <w:szCs w:val="24"/>
          <w:lang w:eastAsia="ar-SA"/>
        </w:rPr>
      </w:pPr>
      <w:r>
        <w:rPr>
          <w:rFonts w:ascii="Century Gothic" w:hAnsi="Century Gothic"/>
          <w:b/>
          <w:bCs/>
          <w:color w:val="000000"/>
          <w:sz w:val="24"/>
          <w:szCs w:val="24"/>
          <w:lang w:eastAsia="ar-SA"/>
        </w:rPr>
        <w:t>Opis pomieszczeń tworzących obszar, w którym są przetwarzane dane osobowe</w:t>
      </w:r>
    </w:p>
    <w:p w14:paraId="22E18129" w14:textId="7301B36E" w:rsidR="003735BA" w:rsidRDefault="00892D76">
      <w:pPr>
        <w:pStyle w:val="Akapitzlist"/>
        <w:numPr>
          <w:ilvl w:val="0"/>
          <w:numId w:val="16"/>
        </w:numPr>
        <w:tabs>
          <w:tab w:val="left" w:pos="720"/>
        </w:tabs>
        <w:spacing w:line="100" w:lineRule="atLeast"/>
        <w:jc w:val="both"/>
        <w:rPr>
          <w:rFonts w:ascii="Century Gothic" w:hAnsi="Century Gothic"/>
          <w:color w:val="000000"/>
          <w:sz w:val="24"/>
          <w:szCs w:val="24"/>
          <w:lang w:eastAsia="ar-SA"/>
        </w:rPr>
      </w:pPr>
      <w:r>
        <w:rPr>
          <w:rFonts w:ascii="Century Gothic" w:hAnsi="Century Gothic"/>
          <w:color w:val="000000"/>
          <w:sz w:val="24"/>
          <w:szCs w:val="24"/>
          <w:lang w:eastAsia="ar-SA"/>
        </w:rPr>
        <w:lastRenderedPageBreak/>
        <w:t xml:space="preserve">Uniwersyteckie </w:t>
      </w:r>
      <w:r w:rsidR="00757F31">
        <w:rPr>
          <w:rFonts w:ascii="Century Gothic" w:hAnsi="Century Gothic"/>
          <w:color w:val="000000"/>
          <w:sz w:val="24"/>
          <w:szCs w:val="24"/>
          <w:lang w:eastAsia="ar-SA"/>
        </w:rPr>
        <w:t xml:space="preserve">Liceum </w:t>
      </w:r>
      <w:r w:rsidR="001E1086">
        <w:rPr>
          <w:rFonts w:ascii="Century Gothic" w:hAnsi="Century Gothic"/>
          <w:color w:val="000000"/>
          <w:sz w:val="24"/>
          <w:szCs w:val="24"/>
          <w:lang w:eastAsia="ar-SA"/>
        </w:rPr>
        <w:t xml:space="preserve">Ogólnokształcące </w:t>
      </w:r>
      <w:r w:rsidR="00757F31">
        <w:rPr>
          <w:rFonts w:ascii="Century Gothic" w:hAnsi="Century Gothic"/>
          <w:color w:val="000000"/>
          <w:sz w:val="24"/>
          <w:szCs w:val="24"/>
          <w:lang w:eastAsia="ar-SA"/>
        </w:rPr>
        <w:t>z Oddziałami Dwujęzycznymi</w:t>
      </w:r>
      <w:r>
        <w:rPr>
          <w:rFonts w:ascii="Century Gothic" w:hAnsi="Century Gothic"/>
          <w:color w:val="000000"/>
          <w:sz w:val="24"/>
          <w:szCs w:val="24"/>
          <w:lang w:eastAsia="ar-SA"/>
        </w:rPr>
        <w:t xml:space="preserve"> mieści się przy ul. </w:t>
      </w:r>
      <w:r w:rsidR="003F2197">
        <w:rPr>
          <w:rFonts w:ascii="Century Gothic" w:hAnsi="Century Gothic"/>
          <w:color w:val="000000"/>
          <w:sz w:val="24"/>
          <w:szCs w:val="24"/>
          <w:lang w:eastAsia="ar-SA"/>
        </w:rPr>
        <w:t>Traugutta 92</w:t>
      </w:r>
      <w:r>
        <w:rPr>
          <w:rFonts w:ascii="Century Gothic" w:hAnsi="Century Gothic"/>
          <w:color w:val="000000"/>
          <w:sz w:val="24"/>
          <w:szCs w:val="24"/>
          <w:lang w:eastAsia="ar-SA"/>
        </w:rPr>
        <w:t xml:space="preserve"> w Gdańsku, są tu oprócz sal lekcyjnych: sekretariat, </w:t>
      </w:r>
      <w:r w:rsidR="003F2197">
        <w:rPr>
          <w:rFonts w:ascii="Century Gothic" w:hAnsi="Century Gothic"/>
          <w:color w:val="000000"/>
          <w:sz w:val="24"/>
          <w:szCs w:val="24"/>
          <w:lang w:eastAsia="ar-SA"/>
        </w:rPr>
        <w:t xml:space="preserve">dwa </w:t>
      </w:r>
      <w:r>
        <w:rPr>
          <w:rFonts w:ascii="Century Gothic" w:hAnsi="Century Gothic"/>
          <w:color w:val="000000"/>
          <w:sz w:val="24"/>
          <w:szCs w:val="24"/>
          <w:lang w:eastAsia="ar-SA"/>
        </w:rPr>
        <w:t>pok</w:t>
      </w:r>
      <w:r w:rsidR="003F2197">
        <w:rPr>
          <w:rFonts w:ascii="Century Gothic" w:hAnsi="Century Gothic"/>
          <w:color w:val="000000"/>
          <w:sz w:val="24"/>
          <w:szCs w:val="24"/>
          <w:lang w:eastAsia="ar-SA"/>
        </w:rPr>
        <w:t>oje</w:t>
      </w:r>
      <w:r>
        <w:rPr>
          <w:rFonts w:ascii="Century Gothic" w:hAnsi="Century Gothic"/>
          <w:color w:val="000000"/>
          <w:sz w:val="24"/>
          <w:szCs w:val="24"/>
          <w:lang w:eastAsia="ar-SA"/>
        </w:rPr>
        <w:t xml:space="preserve"> Wicedyrektor</w:t>
      </w:r>
      <w:r w:rsidR="003F2197">
        <w:rPr>
          <w:rFonts w:ascii="Century Gothic" w:hAnsi="Century Gothic"/>
          <w:color w:val="000000"/>
          <w:sz w:val="24"/>
          <w:szCs w:val="24"/>
          <w:lang w:eastAsia="ar-SA"/>
        </w:rPr>
        <w:t>ów</w:t>
      </w:r>
      <w:r>
        <w:rPr>
          <w:rFonts w:ascii="Century Gothic" w:hAnsi="Century Gothic"/>
          <w:color w:val="000000"/>
          <w:sz w:val="24"/>
          <w:szCs w:val="24"/>
          <w:lang w:eastAsia="ar-SA"/>
        </w:rPr>
        <w:t>, pokój  Dyrektora</w:t>
      </w:r>
      <w:r w:rsidR="003F2197">
        <w:rPr>
          <w:rFonts w:ascii="Century Gothic" w:hAnsi="Century Gothic"/>
          <w:color w:val="000000"/>
          <w:sz w:val="24"/>
          <w:szCs w:val="24"/>
          <w:lang w:eastAsia="ar-SA"/>
        </w:rPr>
        <w:t>, gabinet pedagoga szkolnego, gabinet pielęgniarki szkolnej</w:t>
      </w:r>
      <w:r>
        <w:rPr>
          <w:rFonts w:ascii="Century Gothic" w:hAnsi="Century Gothic"/>
          <w:color w:val="000000"/>
          <w:sz w:val="24"/>
          <w:szCs w:val="24"/>
          <w:lang w:eastAsia="ar-SA"/>
        </w:rPr>
        <w:t>.</w:t>
      </w:r>
    </w:p>
    <w:p w14:paraId="4024C089" w14:textId="77777777" w:rsidR="003735BA" w:rsidRDefault="00892D76">
      <w:pPr>
        <w:pStyle w:val="Akapitzlist"/>
        <w:numPr>
          <w:ilvl w:val="0"/>
          <w:numId w:val="16"/>
        </w:numPr>
        <w:tabs>
          <w:tab w:val="left" w:pos="720"/>
        </w:tabs>
        <w:spacing w:line="100" w:lineRule="atLeast"/>
        <w:jc w:val="both"/>
        <w:rPr>
          <w:rFonts w:ascii="Century Gothic" w:hAnsi="Century Gothic"/>
          <w:color w:val="000000"/>
          <w:sz w:val="24"/>
          <w:szCs w:val="24"/>
          <w:lang w:eastAsia="ar-SA"/>
        </w:rPr>
      </w:pPr>
      <w:r>
        <w:rPr>
          <w:rFonts w:ascii="Century Gothic" w:hAnsi="Century Gothic"/>
          <w:color w:val="000000"/>
          <w:sz w:val="24"/>
          <w:szCs w:val="24"/>
          <w:lang w:eastAsia="ar-SA"/>
        </w:rPr>
        <w:t>Sekretariat oraz pokoje Wicedyrektora i Dyrektora znajdują się na piętrze budynku, w pokojach  tych przetwarzane są dane osobowe ręcznie oraz poprzez system informatyczny. Dokumentację papierową oraz komputerowe nośniki informacji (dyski) przechowuje się w szafach zamykanych na klucze, które są w posiadaniu Dyrektora i sekretarki szkolnej. Komputery zasilane są baterią umożliwiają  prawidłowe zamknięcie systemu komputerowego w razie spadku lub braku prądu. W komputerze znajduje się program SIO – system informacji oświatowej. Program może uruchomić tylko pracownik upoważniony do jego otwarcia przy użyciu odpowiednich haseł.</w:t>
      </w:r>
    </w:p>
    <w:p w14:paraId="5CFB1BEA" w14:textId="77777777" w:rsidR="003735BA" w:rsidRDefault="007610A1">
      <w:pPr>
        <w:pStyle w:val="Akapitzlist"/>
        <w:numPr>
          <w:ilvl w:val="0"/>
          <w:numId w:val="16"/>
        </w:numPr>
        <w:tabs>
          <w:tab w:val="left" w:pos="720"/>
        </w:tabs>
        <w:spacing w:line="100" w:lineRule="atLeast"/>
        <w:jc w:val="both"/>
        <w:rPr>
          <w:rFonts w:ascii="Century Gothic" w:hAnsi="Century Gothic"/>
          <w:color w:val="000000"/>
          <w:sz w:val="24"/>
          <w:szCs w:val="24"/>
          <w:lang w:eastAsia="ar-SA"/>
        </w:rPr>
      </w:pPr>
      <w:r>
        <w:rPr>
          <w:rFonts w:ascii="Century Gothic" w:hAnsi="Century Gothic"/>
          <w:color w:val="000000"/>
          <w:sz w:val="24"/>
          <w:szCs w:val="24"/>
          <w:lang w:eastAsia="ar-SA"/>
        </w:rPr>
        <w:t xml:space="preserve">Pokój nauczycielski </w:t>
      </w:r>
      <w:r w:rsidR="00892D76">
        <w:rPr>
          <w:rFonts w:ascii="Century Gothic" w:hAnsi="Century Gothic"/>
          <w:color w:val="000000"/>
          <w:sz w:val="24"/>
          <w:szCs w:val="24"/>
          <w:lang w:eastAsia="ar-SA"/>
        </w:rPr>
        <w:t xml:space="preserve">znajduje się na piętrze budynku. W pokoju tym przetwarzane są dane osobowe uczniów i ich rodziców ręcznie i przez system informatyczny poprzez dostęp do komputera z </w:t>
      </w:r>
      <w:proofErr w:type="spellStart"/>
      <w:r w:rsidR="00892D76">
        <w:rPr>
          <w:rFonts w:ascii="Century Gothic" w:hAnsi="Century Gothic"/>
          <w:color w:val="000000"/>
          <w:sz w:val="24"/>
          <w:szCs w:val="24"/>
          <w:lang w:eastAsia="ar-SA"/>
        </w:rPr>
        <w:t>edziennikiem</w:t>
      </w:r>
      <w:proofErr w:type="spellEnd"/>
      <w:r w:rsidR="00892D76">
        <w:rPr>
          <w:rFonts w:ascii="Century Gothic" w:hAnsi="Century Gothic"/>
          <w:color w:val="000000"/>
          <w:sz w:val="24"/>
          <w:szCs w:val="24"/>
          <w:lang w:eastAsia="ar-SA"/>
        </w:rPr>
        <w:t>. Dokumentację papierową przechowuje się podczas zajęć dydaktycznych w szafie zamykanej na klucz w pokoju nauczycielskim.</w:t>
      </w:r>
    </w:p>
    <w:p w14:paraId="286AB92D" w14:textId="77777777" w:rsidR="003735BA" w:rsidRDefault="00892D76">
      <w:pPr>
        <w:pStyle w:val="Akapitzlist"/>
        <w:numPr>
          <w:ilvl w:val="0"/>
          <w:numId w:val="16"/>
        </w:numPr>
        <w:tabs>
          <w:tab w:val="left" w:pos="720"/>
        </w:tabs>
        <w:spacing w:line="100" w:lineRule="atLeast"/>
        <w:jc w:val="both"/>
      </w:pPr>
      <w:r>
        <w:rPr>
          <w:rFonts w:ascii="Century Gothic" w:hAnsi="Century Gothic"/>
          <w:color w:val="000000"/>
          <w:sz w:val="24"/>
          <w:szCs w:val="24"/>
          <w:lang w:eastAsia="ar-SA"/>
        </w:rPr>
        <w:t>Pokój pedagoga szkolnego znajduj</w:t>
      </w:r>
      <w:r w:rsidR="007610A1">
        <w:rPr>
          <w:rFonts w:ascii="Century Gothic" w:hAnsi="Century Gothic"/>
          <w:color w:val="000000"/>
          <w:sz w:val="24"/>
          <w:szCs w:val="24"/>
          <w:lang w:eastAsia="ar-SA"/>
        </w:rPr>
        <w:t>e się na 3</w:t>
      </w:r>
      <w:r>
        <w:rPr>
          <w:rFonts w:ascii="Century Gothic" w:hAnsi="Century Gothic"/>
          <w:color w:val="000000"/>
          <w:sz w:val="24"/>
          <w:szCs w:val="24"/>
          <w:lang w:eastAsia="ar-SA"/>
        </w:rPr>
        <w:t xml:space="preserve"> poziomie i przystosowany jest do pracy dla jednej osoby. W pokoju  tym przetwarzane są dane osobowe ręcznie oraz poprzez system informatyczny. Dokumentację papierową oraz komputerowe nośniki informacji tj. dyski przechowuje się w szafach zamykanych na klucze, które są w posiadaniu pedagoga. Komputer może uruchomić tylko pracownik upoważniony do jego otwarcia przy użyciu odpowiednich haseł.</w:t>
      </w:r>
    </w:p>
    <w:p w14:paraId="214EACAC" w14:textId="79203907" w:rsidR="003735BA" w:rsidRDefault="00892D76">
      <w:pPr>
        <w:pStyle w:val="Akapitzlist"/>
        <w:numPr>
          <w:ilvl w:val="0"/>
          <w:numId w:val="16"/>
        </w:numPr>
        <w:tabs>
          <w:tab w:val="left" w:pos="720"/>
        </w:tabs>
        <w:spacing w:line="100" w:lineRule="atLeast"/>
        <w:jc w:val="both"/>
        <w:rPr>
          <w:rFonts w:ascii="Century Gothic" w:hAnsi="Century Gothic"/>
          <w:color w:val="000000"/>
          <w:sz w:val="24"/>
          <w:szCs w:val="24"/>
          <w:lang w:eastAsia="ar-SA"/>
        </w:rPr>
      </w:pPr>
      <w:r>
        <w:rPr>
          <w:rFonts w:ascii="Century Gothic" w:hAnsi="Century Gothic"/>
          <w:color w:val="000000"/>
          <w:sz w:val="24"/>
          <w:szCs w:val="24"/>
          <w:lang w:eastAsia="ar-SA"/>
        </w:rPr>
        <w:t xml:space="preserve">Pieczęcie z nazwą i siedzibą instytucji oraz imienne są przechowywane w szafie pancernej Uniwersyteckiego </w:t>
      </w:r>
      <w:r w:rsidR="00757F31">
        <w:rPr>
          <w:rFonts w:ascii="Century Gothic" w:hAnsi="Century Gothic"/>
          <w:color w:val="000000"/>
          <w:sz w:val="24"/>
          <w:szCs w:val="24"/>
          <w:lang w:eastAsia="ar-SA"/>
        </w:rPr>
        <w:t xml:space="preserve">Liceum </w:t>
      </w:r>
      <w:r w:rsidR="001E1086">
        <w:rPr>
          <w:rFonts w:ascii="Century Gothic" w:hAnsi="Century Gothic"/>
          <w:color w:val="000000"/>
          <w:sz w:val="24"/>
          <w:szCs w:val="24"/>
          <w:lang w:eastAsia="ar-SA"/>
        </w:rPr>
        <w:t>Ogólnokształcącego</w:t>
      </w:r>
      <w:r w:rsidR="001E1086">
        <w:rPr>
          <w:rFonts w:ascii="Century Gothic" w:hAnsi="Century Gothic"/>
          <w:color w:val="000000"/>
          <w:sz w:val="24"/>
          <w:szCs w:val="24"/>
          <w:lang w:eastAsia="ar-SA"/>
        </w:rPr>
        <w:t xml:space="preserve"> </w:t>
      </w:r>
      <w:r w:rsidR="00757F31">
        <w:rPr>
          <w:rFonts w:ascii="Century Gothic" w:hAnsi="Century Gothic"/>
          <w:color w:val="000000"/>
          <w:sz w:val="24"/>
          <w:szCs w:val="24"/>
          <w:lang w:eastAsia="ar-SA"/>
        </w:rPr>
        <w:t>z Oddziałami Dwujęzycznymi</w:t>
      </w:r>
      <w:r>
        <w:rPr>
          <w:rFonts w:ascii="Century Gothic" w:hAnsi="Century Gothic"/>
          <w:color w:val="000000"/>
          <w:sz w:val="24"/>
          <w:szCs w:val="24"/>
          <w:lang w:eastAsia="ar-SA"/>
        </w:rPr>
        <w:t>.</w:t>
      </w:r>
    </w:p>
    <w:p w14:paraId="6242F43C" w14:textId="77777777" w:rsidR="003735BA" w:rsidRDefault="00892D76">
      <w:pPr>
        <w:pStyle w:val="Akapitzlist"/>
        <w:numPr>
          <w:ilvl w:val="0"/>
          <w:numId w:val="16"/>
        </w:numPr>
        <w:tabs>
          <w:tab w:val="left" w:pos="720"/>
        </w:tabs>
        <w:spacing w:line="100" w:lineRule="atLeast"/>
        <w:jc w:val="both"/>
        <w:rPr>
          <w:rFonts w:ascii="Century Gothic" w:hAnsi="Century Gothic"/>
          <w:color w:val="000000"/>
          <w:sz w:val="24"/>
          <w:szCs w:val="24"/>
          <w:lang w:eastAsia="ar-SA"/>
        </w:rPr>
      </w:pPr>
      <w:r>
        <w:rPr>
          <w:rFonts w:ascii="Century Gothic" w:hAnsi="Century Gothic"/>
          <w:color w:val="000000"/>
          <w:sz w:val="24"/>
          <w:szCs w:val="24"/>
          <w:lang w:eastAsia="ar-SA"/>
        </w:rPr>
        <w:t>Przesyłki zawierające dane osobowe  przesyła się jako polecone z ewentualnym zwrotnym potwierdzeniem odbioru oraz zabezpieczone w sposób uniemożliwiający zapoznanie się z ich treścią przez osoby nieupoważnione .</w:t>
      </w:r>
    </w:p>
    <w:p w14:paraId="3DA09304" w14:textId="77777777" w:rsidR="003735BA" w:rsidRDefault="00892D76">
      <w:pPr>
        <w:pStyle w:val="Akapitzlist"/>
        <w:numPr>
          <w:ilvl w:val="0"/>
          <w:numId w:val="16"/>
        </w:numPr>
        <w:tabs>
          <w:tab w:val="left" w:pos="720"/>
        </w:tabs>
        <w:spacing w:line="100" w:lineRule="atLeast"/>
        <w:jc w:val="both"/>
        <w:rPr>
          <w:rFonts w:ascii="Century Gothic" w:hAnsi="Century Gothic"/>
          <w:color w:val="000000"/>
          <w:sz w:val="24"/>
          <w:szCs w:val="24"/>
          <w:lang w:eastAsia="ar-SA"/>
        </w:rPr>
      </w:pPr>
      <w:r>
        <w:rPr>
          <w:rFonts w:ascii="Century Gothic" w:hAnsi="Century Gothic"/>
          <w:color w:val="000000"/>
          <w:sz w:val="24"/>
          <w:szCs w:val="24"/>
          <w:lang w:eastAsia="ar-SA"/>
        </w:rPr>
        <w:t xml:space="preserve">Dokumenty zawierające dane osobowe przekazuje się do archiwum/kas pancernych mieszczących się </w:t>
      </w:r>
      <w:r>
        <w:rPr>
          <w:rFonts w:ascii="Century Gothic" w:hAnsi="Century Gothic"/>
          <w:sz w:val="24"/>
          <w:szCs w:val="24"/>
          <w:lang w:eastAsia="ar-SA"/>
        </w:rPr>
        <w:t xml:space="preserve">w budynku Szkoły na 2 poziomie </w:t>
      </w:r>
      <w:r w:rsidR="007610A1">
        <w:rPr>
          <w:rFonts w:ascii="Century Gothic" w:hAnsi="Century Gothic"/>
          <w:sz w:val="24"/>
          <w:szCs w:val="24"/>
          <w:lang w:eastAsia="ar-SA"/>
        </w:rPr>
        <w:t>w sekretariacie szkoły</w:t>
      </w:r>
      <w:r>
        <w:rPr>
          <w:rFonts w:ascii="Century Gothic" w:hAnsi="Century Gothic"/>
          <w:sz w:val="24"/>
          <w:szCs w:val="24"/>
          <w:lang w:eastAsia="ar-SA"/>
        </w:rPr>
        <w:t>, po okresie przyd</w:t>
      </w:r>
      <w:r>
        <w:rPr>
          <w:rFonts w:ascii="Century Gothic" w:hAnsi="Century Gothic"/>
          <w:color w:val="000000"/>
          <w:sz w:val="24"/>
          <w:szCs w:val="24"/>
          <w:lang w:eastAsia="ar-SA"/>
        </w:rPr>
        <w:t>atności dokumenty zawierające dane osobowe niszczy się na podstawie decyzji Dyrektora komisyjnie, w warunkach gwarantujących zabezpieczenie danych osobowych w sposób gwarantujący uniemożliwienie ich odtworzenia, wykazy i spisy zdawczo - odbiorcze dokumentów zawierające dane osobowe przekazywanych do archiwum oraz protokoły zniszczenia dokumentów przechowuje administrator danych. Dostęp do archiwum szkolnego posiada sekretarka szkolna oraz dyrektor szkoły.</w:t>
      </w:r>
    </w:p>
    <w:p w14:paraId="5434C589" w14:textId="77777777" w:rsidR="003735BA" w:rsidRDefault="00892D76">
      <w:pPr>
        <w:pStyle w:val="Akapitzlist"/>
        <w:numPr>
          <w:ilvl w:val="0"/>
          <w:numId w:val="16"/>
        </w:numPr>
        <w:tabs>
          <w:tab w:val="left" w:pos="720"/>
        </w:tabs>
        <w:spacing w:line="100" w:lineRule="atLeast"/>
        <w:jc w:val="both"/>
        <w:rPr>
          <w:rFonts w:ascii="Century Gothic" w:hAnsi="Century Gothic"/>
          <w:color w:val="000000"/>
          <w:sz w:val="24"/>
          <w:szCs w:val="24"/>
          <w:lang w:eastAsia="ar-SA"/>
        </w:rPr>
      </w:pPr>
      <w:r>
        <w:rPr>
          <w:rFonts w:ascii="Century Gothic" w:hAnsi="Century Gothic"/>
          <w:color w:val="000000"/>
          <w:sz w:val="24"/>
          <w:szCs w:val="24"/>
          <w:lang w:eastAsia="ar-SA"/>
        </w:rPr>
        <w:t>Dokumenty zawierające dane osobowe niezbędne do pracy w terenie należy przechowywać w warunkach gwarantujących ich należytą ochronę.</w:t>
      </w:r>
    </w:p>
    <w:p w14:paraId="078B04BF" w14:textId="2FFFA84E" w:rsidR="003735BA" w:rsidRDefault="00892D76">
      <w:pPr>
        <w:pStyle w:val="Akapitzlist"/>
        <w:numPr>
          <w:ilvl w:val="0"/>
          <w:numId w:val="16"/>
        </w:numPr>
        <w:tabs>
          <w:tab w:val="left" w:pos="720"/>
        </w:tabs>
        <w:spacing w:line="100" w:lineRule="atLeast"/>
        <w:jc w:val="both"/>
      </w:pPr>
      <w:r>
        <w:rPr>
          <w:rFonts w:ascii="Century Gothic" w:hAnsi="Century Gothic"/>
          <w:color w:val="000000"/>
          <w:sz w:val="24"/>
          <w:szCs w:val="24"/>
          <w:lang w:eastAsia="ar-SA"/>
        </w:rPr>
        <w:lastRenderedPageBreak/>
        <w:t xml:space="preserve">Dane osobowe pracowników Uniwersyteckiego </w:t>
      </w:r>
      <w:r w:rsidR="00757F31">
        <w:rPr>
          <w:rFonts w:ascii="Century Gothic" w:hAnsi="Century Gothic"/>
          <w:color w:val="000000"/>
          <w:sz w:val="24"/>
          <w:szCs w:val="24"/>
          <w:lang w:eastAsia="ar-SA"/>
        </w:rPr>
        <w:t>Liceum</w:t>
      </w:r>
      <w:r w:rsidR="001E1086">
        <w:rPr>
          <w:rFonts w:ascii="Century Gothic" w:hAnsi="Century Gothic"/>
          <w:color w:val="000000"/>
          <w:sz w:val="24"/>
          <w:szCs w:val="24"/>
          <w:lang w:eastAsia="ar-SA"/>
        </w:rPr>
        <w:t xml:space="preserve"> </w:t>
      </w:r>
      <w:r w:rsidR="001E1086">
        <w:rPr>
          <w:rFonts w:ascii="Century Gothic" w:hAnsi="Century Gothic"/>
          <w:color w:val="000000"/>
          <w:sz w:val="24"/>
          <w:szCs w:val="24"/>
          <w:lang w:eastAsia="ar-SA"/>
        </w:rPr>
        <w:t>Ogólnokształcącego</w:t>
      </w:r>
      <w:r w:rsidR="00757F31">
        <w:rPr>
          <w:rFonts w:ascii="Century Gothic" w:hAnsi="Century Gothic"/>
          <w:color w:val="000000"/>
          <w:sz w:val="24"/>
          <w:szCs w:val="24"/>
          <w:lang w:eastAsia="ar-SA"/>
        </w:rPr>
        <w:t xml:space="preserve"> z Oddziałami Dwujęzycznymi</w:t>
      </w:r>
      <w:r>
        <w:rPr>
          <w:rFonts w:ascii="Century Gothic" w:hAnsi="Century Gothic"/>
          <w:color w:val="000000"/>
          <w:sz w:val="24"/>
          <w:szCs w:val="24"/>
          <w:lang w:eastAsia="ar-SA"/>
        </w:rPr>
        <w:t xml:space="preserve"> są przetwarzane w budynku Szkoły oraz </w:t>
      </w:r>
      <w:r w:rsidR="007610A1">
        <w:rPr>
          <w:rFonts w:ascii="Century Gothic" w:hAnsi="Century Gothic"/>
          <w:sz w:val="24"/>
          <w:szCs w:val="24"/>
          <w:lang w:eastAsia="ar-SA"/>
        </w:rPr>
        <w:t>siedzibie Fundacji Pozytywne Inicjatywy w Pucku</w:t>
      </w:r>
      <w:r>
        <w:rPr>
          <w:rFonts w:ascii="Century Gothic" w:hAnsi="Century Gothic"/>
          <w:sz w:val="24"/>
          <w:szCs w:val="24"/>
          <w:lang w:eastAsia="ar-SA"/>
        </w:rPr>
        <w:t>.</w:t>
      </w:r>
    </w:p>
    <w:p w14:paraId="7B41BD0B" w14:textId="77777777" w:rsidR="003735BA" w:rsidRDefault="003735BA">
      <w:pPr>
        <w:pStyle w:val="Akapitzlist"/>
        <w:tabs>
          <w:tab w:val="left" w:pos="720"/>
        </w:tabs>
        <w:spacing w:line="100" w:lineRule="atLeast"/>
        <w:ind w:left="1316" w:firstLine="0"/>
        <w:jc w:val="both"/>
        <w:rPr>
          <w:rFonts w:ascii="Century Gothic" w:hAnsi="Century Gothic"/>
          <w:sz w:val="24"/>
          <w:szCs w:val="24"/>
          <w:lang w:eastAsia="ar-SA" w:bidi="ar-SA"/>
        </w:rPr>
      </w:pPr>
    </w:p>
    <w:p w14:paraId="23FE4EE7" w14:textId="77777777" w:rsidR="003735BA" w:rsidRDefault="003735BA">
      <w:pPr>
        <w:pStyle w:val="Akapitzlist"/>
        <w:tabs>
          <w:tab w:val="left" w:pos="720"/>
        </w:tabs>
        <w:spacing w:line="100" w:lineRule="atLeast"/>
        <w:ind w:left="720" w:firstLine="0"/>
        <w:jc w:val="both"/>
        <w:rPr>
          <w:rFonts w:ascii="Century Gothic" w:hAnsi="Century Gothic"/>
          <w:sz w:val="24"/>
          <w:szCs w:val="24"/>
          <w:lang w:eastAsia="ar-SA" w:bidi="ar-SA"/>
        </w:rPr>
      </w:pPr>
    </w:p>
    <w:p w14:paraId="6E25A9CA" w14:textId="77777777" w:rsidR="003735BA" w:rsidRDefault="00892D76">
      <w:pPr>
        <w:pStyle w:val="Akapitzlist"/>
        <w:tabs>
          <w:tab w:val="left" w:pos="720"/>
        </w:tabs>
        <w:spacing w:line="100" w:lineRule="atLeast"/>
        <w:ind w:left="720" w:firstLine="0"/>
        <w:jc w:val="both"/>
      </w:pPr>
      <w:r>
        <w:rPr>
          <w:noProof/>
          <w:lang w:bidi="ar-SA"/>
        </w:rPr>
        <w:drawing>
          <wp:anchor distT="0" distB="0" distL="0" distR="0" simplePos="0" relativeHeight="16" behindDoc="1" locked="0" layoutInCell="1" allowOverlap="1" wp14:anchorId="36391C3C" wp14:editId="47FD01C3">
            <wp:simplePos x="0" y="0"/>
            <wp:positionH relativeFrom="page">
              <wp:posOffset>881380</wp:posOffset>
            </wp:positionH>
            <wp:positionV relativeFrom="paragraph">
              <wp:posOffset>251460</wp:posOffset>
            </wp:positionV>
            <wp:extent cx="5828030" cy="14605"/>
            <wp:effectExtent l="0" t="0" r="0" b="0"/>
            <wp:wrapTopAndBottom/>
            <wp:docPr id="14" name="Obra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13"/>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r>
        <w:rPr>
          <w:rFonts w:ascii="Century" w:hAnsi="Century"/>
          <w:b/>
          <w:bCs/>
          <w:sz w:val="26"/>
          <w:szCs w:val="26"/>
          <w:lang w:bidi="ar-SA"/>
        </w:rPr>
        <w:t xml:space="preserve">14 </w:t>
      </w:r>
      <w:r>
        <w:rPr>
          <w:rFonts w:ascii="Century" w:hAnsi="Century" w:cs="Arial"/>
          <w:b/>
          <w:bCs/>
          <w:sz w:val="26"/>
          <w:szCs w:val="26"/>
        </w:rPr>
        <w:t>W</w:t>
      </w:r>
      <w:r>
        <w:rPr>
          <w:rFonts w:ascii="Century Gothic" w:hAnsi="Century Gothic" w:cs="Arial"/>
          <w:b/>
          <w:sz w:val="24"/>
          <w:szCs w:val="24"/>
        </w:rPr>
        <w:t>YKAZ PROGRAMÓW i PLATFORM ONLINE STOSOWANYCH W SZKOLE:</w:t>
      </w:r>
    </w:p>
    <w:p w14:paraId="35EF9B3A" w14:textId="77777777" w:rsidR="003735BA" w:rsidRDefault="003735BA">
      <w:pPr>
        <w:jc w:val="both"/>
        <w:rPr>
          <w:rFonts w:ascii="Century Gothic" w:hAnsi="Century Gothic" w:cs="Arial"/>
          <w:sz w:val="24"/>
          <w:szCs w:val="24"/>
        </w:rPr>
      </w:pPr>
    </w:p>
    <w:p w14:paraId="4422C8D3" w14:textId="77777777" w:rsidR="003735BA" w:rsidRDefault="003735BA">
      <w:pPr>
        <w:jc w:val="both"/>
        <w:rPr>
          <w:rFonts w:ascii="Century Gothic" w:hAnsi="Century Gothic" w:cs="Arial"/>
          <w:b/>
          <w:sz w:val="24"/>
          <w:szCs w:val="24"/>
        </w:rPr>
      </w:pPr>
    </w:p>
    <w:p w14:paraId="057F2ECE" w14:textId="77777777" w:rsidR="003735BA" w:rsidRDefault="003735BA">
      <w:pPr>
        <w:jc w:val="both"/>
        <w:rPr>
          <w:rFonts w:ascii="Century Gothic" w:hAnsi="Century Gothic" w:cs="Arial"/>
          <w:b/>
          <w:sz w:val="24"/>
          <w:szCs w:val="24"/>
        </w:rPr>
      </w:pPr>
    </w:p>
    <w:p w14:paraId="7B335ABE"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Windows</w:t>
      </w:r>
    </w:p>
    <w:p w14:paraId="7C2D16EB"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Linux,</w:t>
      </w:r>
    </w:p>
    <w:p w14:paraId="68D524CA"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Office,</w:t>
      </w:r>
    </w:p>
    <w:p w14:paraId="53F1371E" w14:textId="77777777" w:rsidR="003735BA" w:rsidRDefault="00892D76">
      <w:pPr>
        <w:numPr>
          <w:ilvl w:val="0"/>
          <w:numId w:val="15"/>
        </w:numPr>
        <w:tabs>
          <w:tab w:val="left" w:pos="1134"/>
        </w:tabs>
        <w:ind w:left="961" w:firstLine="491"/>
        <w:jc w:val="both"/>
        <w:rPr>
          <w:rFonts w:ascii="Century Gothic" w:hAnsi="Century Gothic" w:cs="Arial"/>
          <w:sz w:val="24"/>
          <w:szCs w:val="24"/>
        </w:rPr>
      </w:pPr>
      <w:proofErr w:type="spellStart"/>
      <w:r>
        <w:rPr>
          <w:rFonts w:ascii="Century Gothic" w:hAnsi="Century Gothic" w:cs="Arial"/>
          <w:sz w:val="24"/>
          <w:szCs w:val="24"/>
        </w:rPr>
        <w:t>Libre</w:t>
      </w:r>
      <w:proofErr w:type="spellEnd"/>
      <w:r>
        <w:rPr>
          <w:rFonts w:ascii="Century Gothic" w:hAnsi="Century Gothic" w:cs="Arial"/>
          <w:sz w:val="24"/>
          <w:szCs w:val="24"/>
        </w:rPr>
        <w:t xml:space="preserve"> </w:t>
      </w:r>
      <w:proofErr w:type="spellStart"/>
      <w:r>
        <w:rPr>
          <w:rFonts w:ascii="Century Gothic" w:hAnsi="Century Gothic" w:cs="Arial"/>
          <w:sz w:val="24"/>
          <w:szCs w:val="24"/>
        </w:rPr>
        <w:t>office</w:t>
      </w:r>
      <w:proofErr w:type="spellEnd"/>
    </w:p>
    <w:p w14:paraId="67DC5CA7"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Dziennik elektroniczny VULCAN</w:t>
      </w:r>
    </w:p>
    <w:p w14:paraId="0BDB5BF2"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 xml:space="preserve">SIO- System Informacji Oświatowej,          </w:t>
      </w:r>
    </w:p>
    <w:p w14:paraId="79630E41"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Program KADROWO-PŁACOWY,</w:t>
      </w:r>
    </w:p>
    <w:p w14:paraId="6826CE6B"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Płatnik- program obsługujący przelewy danych do ZUS,</w:t>
      </w:r>
    </w:p>
    <w:p w14:paraId="33C9D3FC"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RPS.ms</w:t>
      </w:r>
    </w:p>
    <w:p w14:paraId="60D640B6" w14:textId="77777777" w:rsidR="003735BA" w:rsidRDefault="00892D76">
      <w:pPr>
        <w:numPr>
          <w:ilvl w:val="0"/>
          <w:numId w:val="15"/>
        </w:numPr>
        <w:tabs>
          <w:tab w:val="left" w:pos="1134"/>
        </w:tabs>
        <w:ind w:left="961" w:firstLine="491"/>
        <w:jc w:val="both"/>
        <w:rPr>
          <w:rFonts w:ascii="Century Gothic" w:hAnsi="Century Gothic" w:cs="Arial"/>
          <w:sz w:val="24"/>
          <w:szCs w:val="24"/>
        </w:rPr>
      </w:pPr>
      <w:r>
        <w:rPr>
          <w:rFonts w:ascii="Century Gothic" w:hAnsi="Century Gothic" w:cs="Arial"/>
          <w:sz w:val="24"/>
          <w:szCs w:val="24"/>
        </w:rPr>
        <w:t>ODPN</w:t>
      </w:r>
    </w:p>
    <w:p w14:paraId="167D81FA" w14:textId="77777777" w:rsidR="003735BA" w:rsidRDefault="00892D76">
      <w:pPr>
        <w:numPr>
          <w:ilvl w:val="0"/>
          <w:numId w:val="15"/>
        </w:numPr>
        <w:tabs>
          <w:tab w:val="left" w:pos="1134"/>
        </w:tabs>
        <w:ind w:left="961" w:firstLine="491"/>
        <w:jc w:val="both"/>
      </w:pPr>
      <w:r>
        <w:rPr>
          <w:rFonts w:ascii="Century Gothic" w:hAnsi="Century Gothic" w:cs="Arial"/>
          <w:sz w:val="24"/>
          <w:szCs w:val="24"/>
        </w:rPr>
        <w:t>CROD</w:t>
      </w:r>
    </w:p>
    <w:p w14:paraId="67F010F6" w14:textId="77777777" w:rsidR="003735BA" w:rsidRDefault="003735BA">
      <w:pPr>
        <w:tabs>
          <w:tab w:val="left" w:pos="1134"/>
        </w:tabs>
        <w:ind w:left="961" w:firstLine="491"/>
        <w:jc w:val="both"/>
        <w:rPr>
          <w:rFonts w:ascii="Century Gothic" w:hAnsi="Century Gothic" w:cs="Arial"/>
          <w:sz w:val="24"/>
          <w:szCs w:val="24"/>
        </w:rPr>
      </w:pPr>
    </w:p>
    <w:p w14:paraId="7FC78F98" w14:textId="77777777" w:rsidR="003735BA" w:rsidRDefault="003735BA">
      <w:pPr>
        <w:tabs>
          <w:tab w:val="left" w:pos="1134"/>
        </w:tabs>
        <w:ind w:left="961" w:firstLine="491"/>
        <w:jc w:val="both"/>
        <w:rPr>
          <w:rFonts w:ascii="Century Gothic" w:hAnsi="Century Gothic" w:cs="Arial"/>
          <w:sz w:val="24"/>
          <w:szCs w:val="24"/>
        </w:rPr>
      </w:pPr>
    </w:p>
    <w:p w14:paraId="25DCBF71" w14:textId="77777777" w:rsidR="003735BA" w:rsidRDefault="003735BA">
      <w:pPr>
        <w:jc w:val="both"/>
        <w:rPr>
          <w:rFonts w:ascii="Century Gothic" w:hAnsi="Century Gothic"/>
          <w:sz w:val="24"/>
          <w:szCs w:val="24"/>
        </w:rPr>
      </w:pPr>
    </w:p>
    <w:p w14:paraId="20A92A65" w14:textId="77777777" w:rsidR="003735BA" w:rsidRDefault="00892D76">
      <w:pPr>
        <w:pStyle w:val="Akapitzlist"/>
        <w:numPr>
          <w:ilvl w:val="0"/>
          <w:numId w:val="18"/>
        </w:numPr>
        <w:tabs>
          <w:tab w:val="left" w:pos="662"/>
        </w:tabs>
        <w:jc w:val="both"/>
        <w:outlineLvl w:val="0"/>
        <w:rPr>
          <w:rFonts w:ascii="Century Gothic" w:hAnsi="Century Gothic"/>
          <w:b/>
          <w:sz w:val="24"/>
          <w:szCs w:val="24"/>
        </w:rPr>
      </w:pPr>
      <w:r>
        <w:rPr>
          <w:noProof/>
          <w:lang w:bidi="ar-SA"/>
        </w:rPr>
        <w:drawing>
          <wp:anchor distT="0" distB="0" distL="0" distR="0" simplePos="0" relativeHeight="17" behindDoc="1" locked="0" layoutInCell="1" allowOverlap="1" wp14:anchorId="5039791F" wp14:editId="47E86796">
            <wp:simplePos x="0" y="0"/>
            <wp:positionH relativeFrom="page">
              <wp:posOffset>881380</wp:posOffset>
            </wp:positionH>
            <wp:positionV relativeFrom="paragraph">
              <wp:posOffset>251460</wp:posOffset>
            </wp:positionV>
            <wp:extent cx="5828030" cy="14605"/>
            <wp:effectExtent l="0" t="0" r="0" b="0"/>
            <wp:wrapTopAndBottom/>
            <wp:docPr id="15" name="Obraz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15"/>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20" w:name="_Toc24539041"/>
      <w:r>
        <w:rPr>
          <w:rFonts w:ascii="Century Gothic" w:hAnsi="Century Gothic"/>
          <w:b/>
          <w:sz w:val="24"/>
          <w:szCs w:val="24"/>
          <w:lang w:bidi="ar-SA"/>
        </w:rPr>
        <w:t>RADA RODZICÓW</w:t>
      </w:r>
      <w:bookmarkEnd w:id="20"/>
    </w:p>
    <w:p w14:paraId="14CC1E17" w14:textId="77777777" w:rsidR="003735BA" w:rsidRDefault="003735BA">
      <w:pPr>
        <w:jc w:val="both"/>
        <w:rPr>
          <w:rFonts w:ascii="Century Gothic" w:hAnsi="Century Gothic"/>
          <w:sz w:val="24"/>
          <w:szCs w:val="24"/>
        </w:rPr>
      </w:pPr>
    </w:p>
    <w:p w14:paraId="75AB1113" w14:textId="77777777" w:rsidR="003735BA" w:rsidRDefault="003735BA">
      <w:pPr>
        <w:spacing w:line="264" w:lineRule="auto"/>
        <w:ind w:left="3"/>
        <w:jc w:val="both"/>
        <w:rPr>
          <w:rFonts w:ascii="Calibri Light" w:eastAsia="Calibri Light" w:hAnsi="Calibri Light"/>
          <w:sz w:val="23"/>
        </w:rPr>
      </w:pPr>
    </w:p>
    <w:p w14:paraId="3EBAF300" w14:textId="426C2E4A" w:rsidR="003735BA" w:rsidRDefault="00892D76">
      <w:pPr>
        <w:spacing w:line="264" w:lineRule="auto"/>
        <w:ind w:left="3"/>
        <w:jc w:val="both"/>
        <w:rPr>
          <w:rFonts w:ascii="Century Gothic" w:eastAsia="Calibri Light" w:hAnsi="Century Gothic"/>
          <w:sz w:val="24"/>
          <w:szCs w:val="24"/>
        </w:rPr>
      </w:pPr>
      <w:r>
        <w:rPr>
          <w:rFonts w:ascii="Century Gothic" w:eastAsia="Calibri Light" w:hAnsi="Century Gothic"/>
          <w:sz w:val="24"/>
          <w:szCs w:val="24"/>
        </w:rPr>
        <w:t xml:space="preserve">Rada Rodziców w obszarze swojej podstawowej działalności co do zasady nie spełnia kryteriów do uznania za odrębnego od Uniwersyteckiego </w:t>
      </w:r>
      <w:r w:rsidR="00757F31">
        <w:rPr>
          <w:rFonts w:ascii="Century Gothic" w:eastAsia="Calibri Light" w:hAnsi="Century Gothic"/>
          <w:sz w:val="24"/>
          <w:szCs w:val="24"/>
        </w:rPr>
        <w:t xml:space="preserve">Liceum </w:t>
      </w:r>
      <w:r w:rsidR="001E1086">
        <w:rPr>
          <w:rFonts w:ascii="Century Gothic" w:hAnsi="Century Gothic"/>
          <w:color w:val="000000"/>
          <w:sz w:val="24"/>
          <w:szCs w:val="24"/>
          <w:lang w:eastAsia="ar-SA"/>
        </w:rPr>
        <w:t>Ogólnokształcącego</w:t>
      </w:r>
      <w:r w:rsidR="001E1086">
        <w:rPr>
          <w:rFonts w:ascii="Century Gothic" w:eastAsia="Calibri Light" w:hAnsi="Century Gothic"/>
          <w:sz w:val="24"/>
          <w:szCs w:val="24"/>
        </w:rPr>
        <w:t xml:space="preserve"> </w:t>
      </w:r>
      <w:r w:rsidR="00757F31">
        <w:rPr>
          <w:rFonts w:ascii="Century Gothic" w:eastAsia="Calibri Light" w:hAnsi="Century Gothic"/>
          <w:sz w:val="24"/>
          <w:szCs w:val="24"/>
        </w:rPr>
        <w:t>z Oddziałami Dwujęzycznymi</w:t>
      </w:r>
      <w:r>
        <w:rPr>
          <w:rFonts w:ascii="Century Gothic" w:eastAsia="Calibri Light" w:hAnsi="Century Gothic"/>
          <w:sz w:val="24"/>
          <w:szCs w:val="24"/>
        </w:rPr>
        <w:t xml:space="preserve"> - administratora danych (kryterium samodzielnego decydowania o celach i środkach przetwarzania danych osobowych co do zasady nie zostaje spełnione). Z tej perspektywy do wzorów upoważnień do przetwarzania danych osobowych dodano również upoważnienia do przetwarzania danych przez członków Rady Rodziców.</w:t>
      </w:r>
    </w:p>
    <w:p w14:paraId="25090C76" w14:textId="77777777" w:rsidR="003735BA" w:rsidRDefault="00892D76">
      <w:pPr>
        <w:spacing w:line="259" w:lineRule="auto"/>
        <w:ind w:left="3"/>
        <w:jc w:val="both"/>
        <w:rPr>
          <w:rFonts w:ascii="Century Gothic" w:eastAsia="Calibri Light" w:hAnsi="Century Gothic"/>
          <w:sz w:val="24"/>
          <w:szCs w:val="24"/>
        </w:rPr>
      </w:pPr>
      <w:r>
        <w:rPr>
          <w:rFonts w:ascii="Century Gothic" w:eastAsia="Calibri Light" w:hAnsi="Century Gothic"/>
          <w:sz w:val="24"/>
          <w:szCs w:val="24"/>
        </w:rPr>
        <w:t>Jednocześnie należy wskazać, że Szkoła w określonych przypadkach będzie uznawać Radę Rodziców (jej członków działających w otoczeniu Szkoły) za odrębnego administratora danych, który jest obowiązany do samodzielnego zadbania o prawidłowość przetwarzania danych osobowych. Dotyczyć to będzie w szczególności:</w:t>
      </w:r>
    </w:p>
    <w:p w14:paraId="672FCCF4" w14:textId="77777777" w:rsidR="003735BA" w:rsidRDefault="003735BA">
      <w:pPr>
        <w:spacing w:line="70" w:lineRule="exact"/>
        <w:rPr>
          <w:rFonts w:ascii="Century Gothic" w:hAnsi="Century Gothic"/>
          <w:sz w:val="24"/>
          <w:szCs w:val="24"/>
        </w:rPr>
      </w:pPr>
    </w:p>
    <w:p w14:paraId="2FD68E6C" w14:textId="77777777" w:rsidR="003735BA" w:rsidRDefault="00892D76">
      <w:pPr>
        <w:numPr>
          <w:ilvl w:val="1"/>
          <w:numId w:val="17"/>
        </w:numPr>
        <w:tabs>
          <w:tab w:val="left" w:pos="723"/>
        </w:tabs>
        <w:spacing w:line="264" w:lineRule="auto"/>
        <w:ind w:left="723" w:hanging="363"/>
        <w:jc w:val="both"/>
        <w:rPr>
          <w:rFonts w:ascii="Century Gothic" w:eastAsia="Calibri Light" w:hAnsi="Century Gothic"/>
          <w:sz w:val="24"/>
          <w:szCs w:val="24"/>
        </w:rPr>
      </w:pPr>
      <w:r>
        <w:rPr>
          <w:rFonts w:ascii="Century Gothic" w:eastAsia="Calibri Light" w:hAnsi="Century Gothic"/>
          <w:sz w:val="24"/>
          <w:szCs w:val="24"/>
        </w:rPr>
        <w:t>przypadków, gdy sposób funkcjonowania Rady Rodziców w sposób istotny oddzieli się od Szkoły – w szczególności prace Rady Rodziców będą odbywały się poza placówką, poza placówką będzie przechowywana dokumentacja zawierająca dane osobowe, Rada Rodziców będzie odmawiać prawa do nadzoru Rady ze strony Inspektora Ochrony Danych Osobowych lub będzie odmawiać zastosowania się do jego wskazań;</w:t>
      </w:r>
    </w:p>
    <w:p w14:paraId="5522A0A5" w14:textId="77777777" w:rsidR="003735BA" w:rsidRDefault="003735BA">
      <w:pPr>
        <w:spacing w:line="65" w:lineRule="exact"/>
        <w:rPr>
          <w:rFonts w:ascii="Century Gothic" w:eastAsia="Calibri Light" w:hAnsi="Century Gothic"/>
          <w:sz w:val="24"/>
          <w:szCs w:val="24"/>
        </w:rPr>
      </w:pPr>
    </w:p>
    <w:p w14:paraId="2C79CADC" w14:textId="77777777" w:rsidR="003735BA" w:rsidRDefault="00892D76">
      <w:pPr>
        <w:numPr>
          <w:ilvl w:val="1"/>
          <w:numId w:val="17"/>
        </w:numPr>
        <w:tabs>
          <w:tab w:val="left" w:pos="723"/>
        </w:tabs>
        <w:spacing w:line="259" w:lineRule="auto"/>
        <w:ind w:left="723" w:hanging="363"/>
        <w:jc w:val="both"/>
      </w:pPr>
      <w:r>
        <w:rPr>
          <w:rFonts w:ascii="Century Gothic" w:eastAsia="Calibri Light" w:hAnsi="Century Gothic"/>
          <w:sz w:val="24"/>
          <w:szCs w:val="24"/>
        </w:rPr>
        <w:lastRenderedPageBreak/>
        <w:t xml:space="preserve">dla procesów przetwarzania, w których Rada Rodziców będzie działała całkowicie z własnej inicjatywy poza auspicjami Szkoły – np. prowadzenie samodzielnego profilu w mediach społecznościowych (np. fanpage Rady Rodziców na </w:t>
      </w:r>
      <w:proofErr w:type="spellStart"/>
      <w:r>
        <w:rPr>
          <w:rFonts w:ascii="Century Gothic" w:eastAsia="Calibri Light" w:hAnsi="Century Gothic"/>
          <w:sz w:val="24"/>
          <w:szCs w:val="24"/>
        </w:rPr>
        <w:t>Facebook’u</w:t>
      </w:r>
      <w:proofErr w:type="spellEnd"/>
      <w:r>
        <w:rPr>
          <w:rFonts w:ascii="Century Gothic" w:eastAsia="Calibri Light" w:hAnsi="Century Gothic"/>
          <w:sz w:val="24"/>
          <w:szCs w:val="24"/>
        </w:rPr>
        <w:t>) lub inne przypadki samodzielnego publikowania danych osobowych (uczniów, nauczycieli).</w:t>
      </w:r>
    </w:p>
    <w:p w14:paraId="5768297F" w14:textId="77777777" w:rsidR="003735BA" w:rsidRDefault="003735BA">
      <w:pPr>
        <w:tabs>
          <w:tab w:val="left" w:pos="723"/>
        </w:tabs>
        <w:spacing w:line="259" w:lineRule="auto"/>
        <w:ind w:left="723" w:hanging="363"/>
        <w:jc w:val="both"/>
        <w:rPr>
          <w:rFonts w:ascii="Century Gothic" w:eastAsia="Calibri Light" w:hAnsi="Century Gothic"/>
          <w:sz w:val="24"/>
          <w:szCs w:val="24"/>
        </w:rPr>
      </w:pPr>
    </w:p>
    <w:p w14:paraId="520CC33B" w14:textId="77777777" w:rsidR="003735BA" w:rsidRDefault="003735BA">
      <w:pPr>
        <w:pStyle w:val="Akapitzlist"/>
        <w:rPr>
          <w:rFonts w:ascii="Century Gothic" w:eastAsia="Calibri Light" w:hAnsi="Century Gothic"/>
          <w:sz w:val="24"/>
          <w:szCs w:val="24"/>
        </w:rPr>
      </w:pPr>
    </w:p>
    <w:p w14:paraId="4EAA7CF5" w14:textId="77777777" w:rsidR="003735BA" w:rsidRDefault="00892D76">
      <w:pPr>
        <w:pStyle w:val="Akapitzlist"/>
        <w:numPr>
          <w:ilvl w:val="0"/>
          <w:numId w:val="18"/>
        </w:numPr>
        <w:tabs>
          <w:tab w:val="left" w:pos="662"/>
        </w:tabs>
        <w:jc w:val="both"/>
        <w:outlineLvl w:val="0"/>
        <w:rPr>
          <w:rFonts w:ascii="Century Gothic" w:hAnsi="Century Gothic"/>
          <w:b/>
          <w:sz w:val="24"/>
          <w:szCs w:val="24"/>
        </w:rPr>
      </w:pPr>
      <w:r>
        <w:rPr>
          <w:noProof/>
          <w:lang w:bidi="ar-SA"/>
        </w:rPr>
        <w:drawing>
          <wp:anchor distT="0" distB="0" distL="0" distR="0" simplePos="0" relativeHeight="18" behindDoc="1" locked="0" layoutInCell="1" allowOverlap="1" wp14:anchorId="39DAD0B7" wp14:editId="1A85D38D">
            <wp:simplePos x="0" y="0"/>
            <wp:positionH relativeFrom="page">
              <wp:posOffset>881380</wp:posOffset>
            </wp:positionH>
            <wp:positionV relativeFrom="paragraph">
              <wp:posOffset>251460</wp:posOffset>
            </wp:positionV>
            <wp:extent cx="5828030" cy="14605"/>
            <wp:effectExtent l="0" t="0" r="0" b="0"/>
            <wp:wrapTopAndBottom/>
            <wp:docPr id="16" name="Obraz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16"/>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21" w:name="_Toc24539042"/>
      <w:r>
        <w:rPr>
          <w:rFonts w:ascii="Century Gothic" w:hAnsi="Century Gothic"/>
          <w:b/>
          <w:sz w:val="24"/>
          <w:szCs w:val="24"/>
          <w:lang w:bidi="ar-SA"/>
        </w:rPr>
        <w:t>KONKURSY</w:t>
      </w:r>
      <w:bookmarkEnd w:id="21"/>
    </w:p>
    <w:p w14:paraId="7D88AAA0" w14:textId="77777777" w:rsidR="003735BA" w:rsidRDefault="003735BA">
      <w:pPr>
        <w:jc w:val="both"/>
        <w:rPr>
          <w:rFonts w:ascii="Century Gothic" w:hAnsi="Century Gothic"/>
          <w:sz w:val="24"/>
          <w:szCs w:val="24"/>
        </w:rPr>
      </w:pPr>
    </w:p>
    <w:p w14:paraId="7F06C457" w14:textId="77777777" w:rsidR="003735BA" w:rsidRDefault="003735BA">
      <w:pPr>
        <w:tabs>
          <w:tab w:val="left" w:pos="723"/>
        </w:tabs>
        <w:spacing w:line="259" w:lineRule="auto"/>
        <w:jc w:val="both"/>
        <w:rPr>
          <w:rFonts w:ascii="Century Gothic" w:eastAsia="Calibri Light" w:hAnsi="Century Gothic"/>
          <w:sz w:val="24"/>
          <w:szCs w:val="24"/>
        </w:rPr>
      </w:pPr>
    </w:p>
    <w:p w14:paraId="41A74680" w14:textId="3F40D26D" w:rsidR="003735BA" w:rsidRDefault="00892D76">
      <w:pPr>
        <w:ind w:left="3" w:firstLine="717"/>
        <w:jc w:val="both"/>
        <w:rPr>
          <w:rFonts w:ascii="Century Gothic" w:eastAsia="Calibri Light" w:hAnsi="Century Gothic"/>
          <w:sz w:val="24"/>
          <w:szCs w:val="24"/>
        </w:rPr>
      </w:pPr>
      <w:r>
        <w:rPr>
          <w:rFonts w:ascii="Century Gothic" w:eastAsia="Calibri Light" w:hAnsi="Century Gothic"/>
          <w:sz w:val="24"/>
          <w:szCs w:val="24"/>
        </w:rPr>
        <w:t xml:space="preserve">Uczniowie Uniwersyteckiego </w:t>
      </w:r>
      <w:r w:rsidR="00757F31">
        <w:rPr>
          <w:rFonts w:ascii="Century Gothic" w:eastAsia="Calibri Light" w:hAnsi="Century Gothic"/>
          <w:sz w:val="24"/>
          <w:szCs w:val="24"/>
        </w:rPr>
        <w:t xml:space="preserve">Liceum </w:t>
      </w:r>
      <w:r w:rsidR="001E1086">
        <w:rPr>
          <w:rFonts w:ascii="Century Gothic" w:hAnsi="Century Gothic"/>
          <w:color w:val="000000"/>
          <w:sz w:val="24"/>
          <w:szCs w:val="24"/>
          <w:lang w:eastAsia="ar-SA"/>
        </w:rPr>
        <w:t>Ogólnokształcącego</w:t>
      </w:r>
      <w:r w:rsidR="001E1086">
        <w:rPr>
          <w:rFonts w:ascii="Century Gothic" w:eastAsia="Calibri Light" w:hAnsi="Century Gothic"/>
          <w:sz w:val="24"/>
          <w:szCs w:val="24"/>
        </w:rPr>
        <w:t xml:space="preserve"> </w:t>
      </w:r>
      <w:r w:rsidR="00757F31">
        <w:rPr>
          <w:rFonts w:ascii="Century Gothic" w:eastAsia="Calibri Light" w:hAnsi="Century Gothic"/>
          <w:sz w:val="24"/>
          <w:szCs w:val="24"/>
        </w:rPr>
        <w:t>z Oddziałami Dwujęzycznymi</w:t>
      </w:r>
      <w:r>
        <w:rPr>
          <w:rFonts w:ascii="Century Gothic" w:eastAsia="Calibri Light" w:hAnsi="Century Gothic"/>
          <w:sz w:val="24"/>
          <w:szCs w:val="24"/>
        </w:rPr>
        <w:t xml:space="preserve"> mogą brać udział w wielu konkursach w trakcie roku szkolnego. Część konkursów ma charakter wewnętrzny (tylko dla uczniów Szkoły), a część konkursów ma charakter międzyszkolny (regionalny, ponadregionalny, ogólnopolski). Dla przypadków konkursów wewnętrznych Szkoła nie musi realizować żadnych dodatkowych czynności w obszarze przetwarzania danych osobowych. W tym zakresie, zgodnie z Testem klauzuli interesu publicznego (Rozdział IV Polityki Ochrony Danych Osobowych) Szkoła działa w granicach swojej misji edukacyjnej, a podejmowane czynności przetwarzania danych osobowych nie wykraczają poza bieżące funkcjonowanie placówki.</w:t>
      </w:r>
    </w:p>
    <w:p w14:paraId="494870F2" w14:textId="77777777" w:rsidR="003735BA" w:rsidRDefault="00892D76">
      <w:pPr>
        <w:ind w:left="3" w:firstLine="717"/>
        <w:jc w:val="both"/>
        <w:rPr>
          <w:rFonts w:ascii="Century Gothic" w:eastAsia="Calibri Light" w:hAnsi="Century Gothic"/>
          <w:sz w:val="24"/>
          <w:szCs w:val="24"/>
        </w:rPr>
      </w:pPr>
      <w:r>
        <w:rPr>
          <w:rFonts w:ascii="Century Gothic" w:eastAsia="Calibri Light" w:hAnsi="Century Gothic"/>
          <w:sz w:val="24"/>
          <w:szCs w:val="24"/>
        </w:rPr>
        <w:t xml:space="preserve">W przypadku pozostałych konkursów sytuacja przedstawia się już nieco inaczej. Tam gdzie Szkoła jako organizator konkursu zbiera dane osobowe uczniów innych placówek w celu realizacji konkursu, powinna uzyskać odrębną zgodę rodziców/przedstawicieli ustawowych uczniów na ich udział w konkursie. Taka zgoda w świetle art. 6 ust.1 lit. a RODO będzie oznaczała również zgodę na </w:t>
      </w:r>
      <w:bookmarkStart w:id="22" w:name="page12"/>
      <w:bookmarkEnd w:id="22"/>
      <w:r>
        <w:rPr>
          <w:rFonts w:ascii="Century Gothic" w:eastAsia="Calibri Light" w:hAnsi="Century Gothic"/>
          <w:sz w:val="24"/>
          <w:szCs w:val="24"/>
        </w:rPr>
        <w:t>przetwarzanie danych osobowych tych uczniów w celu realizacji konkursu. Przy okazji zbierania takiej zgody Szkoła zobowiązana jest wypełnić obowiązek informacyjny w rozumieniu art. 13 RODO. Jeżeli dodatkowo Szkoła planuje publikować zdjęcia z przebiegu konkursu w Internecie, w mediach społecznościowych, zobowiązana jest uzyskać na to odrębną zgodę.</w:t>
      </w:r>
    </w:p>
    <w:p w14:paraId="7B21C296" w14:textId="77777777" w:rsidR="003735BA" w:rsidRDefault="00892D76">
      <w:pPr>
        <w:ind w:left="3" w:firstLine="717"/>
        <w:jc w:val="both"/>
        <w:rPr>
          <w:rFonts w:ascii="Century Gothic" w:eastAsia="Calibri Light" w:hAnsi="Century Gothic"/>
          <w:sz w:val="24"/>
          <w:szCs w:val="24"/>
        </w:rPr>
      </w:pPr>
      <w:r>
        <w:rPr>
          <w:rFonts w:ascii="Century Gothic" w:eastAsia="Calibri Light" w:hAnsi="Century Gothic"/>
          <w:sz w:val="24"/>
          <w:szCs w:val="24"/>
        </w:rPr>
        <w:t xml:space="preserve">Jak wskazano powyżej, Szkoła - organizator ma obowiązek uzyskiwać zgody rodziców / przedstawicieli ustawowych na udział dziecka w konkursie. Powinna również wypełnić obowiązek informacyjny. </w:t>
      </w:r>
    </w:p>
    <w:p w14:paraId="5932EA0E" w14:textId="77777777" w:rsidR="003735BA" w:rsidRDefault="00892D76">
      <w:pPr>
        <w:ind w:left="3" w:firstLine="357"/>
        <w:jc w:val="both"/>
        <w:rPr>
          <w:rFonts w:ascii="Century Gothic" w:eastAsia="Calibri Light" w:hAnsi="Century Gothic"/>
          <w:sz w:val="24"/>
          <w:szCs w:val="24"/>
        </w:rPr>
      </w:pPr>
      <w:r>
        <w:rPr>
          <w:rFonts w:ascii="Century Gothic" w:eastAsia="Calibri Light" w:hAnsi="Century Gothic"/>
          <w:sz w:val="24"/>
          <w:szCs w:val="24"/>
        </w:rPr>
        <w:t>Każda Szkoła – uczestnik przystępując do udziału w Konkursie organizowanego przez Szkołę równocześnie akceptuje obok regulaminu samego konkursu również reguły przetwarzania danych osobowych z nim związanych. W ten sposób spełnione są warunki powierzenia przetwarzania danych określone przez art. 28 RODO.</w:t>
      </w:r>
    </w:p>
    <w:p w14:paraId="1149F4C7" w14:textId="77777777" w:rsidR="003735BA" w:rsidRDefault="003735BA">
      <w:pPr>
        <w:tabs>
          <w:tab w:val="left" w:pos="364"/>
        </w:tabs>
        <w:ind w:left="961" w:right="20"/>
        <w:jc w:val="both"/>
        <w:rPr>
          <w:rFonts w:ascii="Century Gothic" w:hAnsi="Century Gothic"/>
          <w:sz w:val="24"/>
          <w:szCs w:val="24"/>
        </w:rPr>
      </w:pPr>
    </w:p>
    <w:p w14:paraId="5D403A07" w14:textId="77777777" w:rsidR="003735BA" w:rsidRDefault="003735BA">
      <w:pPr>
        <w:jc w:val="both"/>
        <w:rPr>
          <w:rFonts w:ascii="Century Gothic" w:hAnsi="Century Gothic"/>
          <w:sz w:val="24"/>
          <w:szCs w:val="24"/>
        </w:rPr>
      </w:pPr>
    </w:p>
    <w:p w14:paraId="03FF002E" w14:textId="77777777" w:rsidR="003735BA" w:rsidRDefault="00892D76">
      <w:pPr>
        <w:pStyle w:val="Akapitzlist"/>
        <w:numPr>
          <w:ilvl w:val="0"/>
          <w:numId w:val="18"/>
        </w:numPr>
        <w:tabs>
          <w:tab w:val="left" w:pos="662"/>
        </w:tabs>
        <w:jc w:val="both"/>
        <w:outlineLvl w:val="0"/>
        <w:rPr>
          <w:rFonts w:ascii="Century Gothic" w:hAnsi="Century Gothic"/>
          <w:b/>
          <w:sz w:val="24"/>
          <w:szCs w:val="24"/>
        </w:rPr>
      </w:pPr>
      <w:r>
        <w:rPr>
          <w:noProof/>
          <w:lang w:bidi="ar-SA"/>
        </w:rPr>
        <w:drawing>
          <wp:anchor distT="0" distB="0" distL="0" distR="0" simplePos="0" relativeHeight="14" behindDoc="1" locked="0" layoutInCell="1" allowOverlap="1" wp14:anchorId="1B117E40" wp14:editId="09250F4E">
            <wp:simplePos x="0" y="0"/>
            <wp:positionH relativeFrom="page">
              <wp:posOffset>881380</wp:posOffset>
            </wp:positionH>
            <wp:positionV relativeFrom="paragraph">
              <wp:posOffset>251460</wp:posOffset>
            </wp:positionV>
            <wp:extent cx="5828030" cy="14605"/>
            <wp:effectExtent l="0" t="0" r="0" b="0"/>
            <wp:wrapTopAndBottom/>
            <wp:docPr id="17" name="Obraz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17"/>
                    <pic:cNvPicPr>
                      <a:picLocks noChangeAspect="1" noChangeArrowheads="1"/>
                    </pic:cNvPicPr>
                  </pic:nvPicPr>
                  <pic:blipFill>
                    <a:blip r:embed="rId8"/>
                    <a:stretch>
                      <a:fillRect/>
                    </a:stretch>
                  </pic:blipFill>
                  <pic:spPr bwMode="auto">
                    <a:xfrm>
                      <a:off x="0" y="0"/>
                      <a:ext cx="5828030" cy="14605"/>
                    </a:xfrm>
                    <a:prstGeom prst="rect">
                      <a:avLst/>
                    </a:prstGeom>
                  </pic:spPr>
                </pic:pic>
              </a:graphicData>
            </a:graphic>
          </wp:anchor>
        </w:drawing>
      </w:r>
      <w:bookmarkStart w:id="23" w:name="_Toc24539043"/>
      <w:r>
        <w:rPr>
          <w:rFonts w:ascii="Century Gothic" w:hAnsi="Century Gothic"/>
          <w:b/>
          <w:sz w:val="24"/>
          <w:szCs w:val="24"/>
          <w:lang w:bidi="ar-SA"/>
        </w:rPr>
        <w:t>POSTANOWIENIA KOŃCOWE</w:t>
      </w:r>
      <w:bookmarkEnd w:id="23"/>
    </w:p>
    <w:p w14:paraId="68B68BD2" w14:textId="77777777" w:rsidR="003735BA" w:rsidRDefault="003735BA">
      <w:pPr>
        <w:jc w:val="both"/>
        <w:rPr>
          <w:rFonts w:ascii="Century Gothic" w:hAnsi="Century Gothic"/>
          <w:sz w:val="24"/>
          <w:szCs w:val="24"/>
        </w:rPr>
      </w:pPr>
    </w:p>
    <w:p w14:paraId="3E1EF073" w14:textId="77777777" w:rsidR="003735BA" w:rsidRDefault="00892D76">
      <w:pPr>
        <w:numPr>
          <w:ilvl w:val="0"/>
          <w:numId w:val="14"/>
        </w:numPr>
        <w:tabs>
          <w:tab w:val="left" w:pos="364"/>
        </w:tabs>
        <w:ind w:left="364" w:hanging="364"/>
        <w:jc w:val="both"/>
        <w:rPr>
          <w:rFonts w:ascii="Century Gothic" w:hAnsi="Century Gothic"/>
          <w:sz w:val="24"/>
          <w:szCs w:val="24"/>
        </w:rPr>
      </w:pPr>
      <w:r>
        <w:rPr>
          <w:rFonts w:ascii="Century Gothic" w:hAnsi="Century Gothic"/>
          <w:sz w:val="24"/>
          <w:szCs w:val="24"/>
        </w:rPr>
        <w:t>Osoby przetwarzające dane osobowe zobowiązane są do stosowania postanowień zawartych w niniejszym dokumencie oraz pozostałej dokumentacji, która uszczegóławia wymagania i zasady ochrony danych osobowych.</w:t>
      </w:r>
    </w:p>
    <w:p w14:paraId="43FB3A9A" w14:textId="77777777" w:rsidR="003735BA" w:rsidRDefault="00892D76">
      <w:pPr>
        <w:numPr>
          <w:ilvl w:val="0"/>
          <w:numId w:val="14"/>
        </w:numPr>
        <w:tabs>
          <w:tab w:val="left" w:pos="364"/>
        </w:tabs>
        <w:ind w:left="364" w:hanging="364"/>
        <w:jc w:val="both"/>
        <w:rPr>
          <w:rFonts w:ascii="Century Gothic" w:hAnsi="Century Gothic"/>
          <w:sz w:val="24"/>
          <w:szCs w:val="24"/>
        </w:rPr>
      </w:pPr>
      <w:r>
        <w:rPr>
          <w:rFonts w:ascii="Century Gothic" w:hAnsi="Century Gothic"/>
          <w:sz w:val="24"/>
          <w:szCs w:val="24"/>
        </w:rPr>
        <w:lastRenderedPageBreak/>
        <w:t>Przypadki, nieuzasadnionego zaniechania obowiązków wynikających z niniejszego dokumentu potraktowane będą jako naruszenie obowiązków służbowych.</w:t>
      </w:r>
    </w:p>
    <w:p w14:paraId="18040315" w14:textId="77777777" w:rsidR="003735BA" w:rsidRDefault="00892D76">
      <w:pPr>
        <w:numPr>
          <w:ilvl w:val="0"/>
          <w:numId w:val="14"/>
        </w:numPr>
        <w:tabs>
          <w:tab w:val="left" w:pos="364"/>
        </w:tabs>
        <w:ind w:left="364" w:hanging="364"/>
        <w:jc w:val="both"/>
        <w:rPr>
          <w:rFonts w:ascii="Century Gothic" w:hAnsi="Century Gothic"/>
          <w:sz w:val="24"/>
          <w:szCs w:val="24"/>
        </w:rPr>
      </w:pPr>
      <w:r>
        <w:rPr>
          <w:rFonts w:ascii="Century Gothic" w:hAnsi="Century Gothic"/>
          <w:sz w:val="24"/>
          <w:szCs w:val="24"/>
        </w:rPr>
        <w:t>Polityka oraz pozostała dokumentacja, która uszczegóławia wymagania i zasady ochrony danych osobowych może być udostępniania osobom trzecim, jeżeli nie zawiera w swojej treści i w załącznikach szczegółowych informacji o wdrożonych w Szkole zabezpieczeniach danych osobowych oraz innych informacji prawnie chronionych.</w:t>
      </w:r>
    </w:p>
    <w:p w14:paraId="6CF70E00" w14:textId="77777777" w:rsidR="003735BA" w:rsidRDefault="003735BA">
      <w:pPr>
        <w:tabs>
          <w:tab w:val="left" w:pos="364"/>
        </w:tabs>
        <w:ind w:left="364"/>
        <w:jc w:val="both"/>
        <w:rPr>
          <w:rFonts w:ascii="Century Gothic" w:hAnsi="Century Gothic"/>
          <w:sz w:val="24"/>
          <w:szCs w:val="24"/>
        </w:rPr>
      </w:pPr>
    </w:p>
    <w:p w14:paraId="5CE0F9E1" w14:textId="77777777" w:rsidR="003735BA" w:rsidRDefault="003735BA">
      <w:pPr>
        <w:jc w:val="both"/>
        <w:rPr>
          <w:rFonts w:ascii="Century Gothic" w:hAnsi="Century Gothic"/>
          <w:sz w:val="24"/>
          <w:szCs w:val="24"/>
        </w:rPr>
      </w:pPr>
    </w:p>
    <w:p w14:paraId="3DDF0B86" w14:textId="77777777" w:rsidR="003735BA" w:rsidRDefault="00892D76">
      <w:pPr>
        <w:ind w:left="4"/>
        <w:jc w:val="both"/>
        <w:rPr>
          <w:rFonts w:ascii="Century Gothic" w:hAnsi="Century Gothic"/>
          <w:b/>
          <w:sz w:val="24"/>
          <w:szCs w:val="24"/>
        </w:rPr>
      </w:pPr>
      <w:r>
        <w:rPr>
          <w:rFonts w:ascii="Century Gothic" w:hAnsi="Century Gothic"/>
          <w:b/>
          <w:sz w:val="24"/>
          <w:szCs w:val="24"/>
        </w:rPr>
        <w:t>Wykaz załączników</w:t>
      </w:r>
    </w:p>
    <w:p w14:paraId="30C9E4E7" w14:textId="77777777" w:rsidR="003735BA" w:rsidRDefault="003735BA">
      <w:pPr>
        <w:ind w:left="4"/>
        <w:jc w:val="both"/>
        <w:rPr>
          <w:rFonts w:ascii="Century Gothic" w:hAnsi="Century Gothic"/>
          <w:b/>
          <w:sz w:val="24"/>
          <w:szCs w:val="24"/>
        </w:rPr>
      </w:pPr>
    </w:p>
    <w:p w14:paraId="4C5F47DC" w14:textId="77777777" w:rsidR="003735BA" w:rsidRDefault="00892D76">
      <w:pPr>
        <w:jc w:val="both"/>
        <w:rPr>
          <w:rFonts w:ascii="Century Gothic" w:hAnsi="Century Gothic"/>
          <w:sz w:val="24"/>
          <w:szCs w:val="24"/>
        </w:rPr>
      </w:pPr>
      <w:r>
        <w:rPr>
          <w:rFonts w:ascii="Century Gothic" w:hAnsi="Century Gothic"/>
          <w:sz w:val="24"/>
          <w:szCs w:val="24"/>
        </w:rPr>
        <w:t>Załącznik nr 1 –  Upoważnienie szkoły do przetwarzania danych osobowych uczniów i rodziców</w:t>
      </w:r>
    </w:p>
    <w:p w14:paraId="7E54A9DF" w14:textId="77777777" w:rsidR="003735BA" w:rsidRDefault="00892D76">
      <w:pPr>
        <w:jc w:val="both"/>
        <w:rPr>
          <w:rFonts w:ascii="Century Gothic" w:hAnsi="Century Gothic"/>
          <w:sz w:val="24"/>
          <w:szCs w:val="24"/>
        </w:rPr>
      </w:pPr>
      <w:r>
        <w:rPr>
          <w:rFonts w:ascii="Century Gothic" w:hAnsi="Century Gothic"/>
          <w:sz w:val="24"/>
          <w:szCs w:val="24"/>
        </w:rPr>
        <w:t>Załącznik nr 2 – Odwołanie upoważnienia</w:t>
      </w:r>
    </w:p>
    <w:p w14:paraId="1105BFE2" w14:textId="77777777" w:rsidR="003735BA" w:rsidRDefault="00892D76">
      <w:pPr>
        <w:jc w:val="both"/>
        <w:rPr>
          <w:rFonts w:ascii="Century Gothic" w:hAnsi="Century Gothic"/>
          <w:sz w:val="24"/>
          <w:szCs w:val="24"/>
        </w:rPr>
      </w:pPr>
      <w:r>
        <w:rPr>
          <w:rFonts w:ascii="Century Gothic" w:hAnsi="Century Gothic"/>
          <w:sz w:val="24"/>
          <w:szCs w:val="24"/>
        </w:rPr>
        <w:t>Załącznik nr 3 –  Ewidencja osób upoważnionych do przetwarzania danych osobowych</w:t>
      </w:r>
    </w:p>
    <w:p w14:paraId="249EFBEC" w14:textId="77777777" w:rsidR="003735BA" w:rsidRDefault="00892D76">
      <w:pPr>
        <w:jc w:val="both"/>
        <w:rPr>
          <w:rFonts w:ascii="Century Gothic" w:hAnsi="Century Gothic"/>
          <w:sz w:val="24"/>
          <w:szCs w:val="24"/>
        </w:rPr>
      </w:pPr>
      <w:r>
        <w:rPr>
          <w:rFonts w:ascii="Century Gothic" w:hAnsi="Century Gothic"/>
          <w:sz w:val="24"/>
          <w:szCs w:val="24"/>
        </w:rPr>
        <w:t>Załącznik nr 4 –  Oświadczenie  pracownika  o  zapoznaniu  się  z  zasadami  zachowania bezpieczeństwa danych osobowych</w:t>
      </w:r>
    </w:p>
    <w:p w14:paraId="023356C5" w14:textId="77777777" w:rsidR="003735BA" w:rsidRDefault="00892D76">
      <w:pPr>
        <w:jc w:val="both"/>
        <w:rPr>
          <w:rFonts w:ascii="Century Gothic" w:hAnsi="Century Gothic"/>
          <w:sz w:val="24"/>
          <w:szCs w:val="24"/>
        </w:rPr>
      </w:pPr>
      <w:r>
        <w:rPr>
          <w:rFonts w:ascii="Century Gothic" w:hAnsi="Century Gothic"/>
          <w:sz w:val="24"/>
          <w:szCs w:val="24"/>
        </w:rPr>
        <w:t>Załącznik nr 5 –  Instrukcja zarządzania systemem informatycznym</w:t>
      </w:r>
    </w:p>
    <w:p w14:paraId="0694625E" w14:textId="77777777" w:rsidR="003735BA" w:rsidRDefault="00892D76">
      <w:pPr>
        <w:jc w:val="both"/>
        <w:rPr>
          <w:rFonts w:ascii="Century Gothic" w:hAnsi="Century Gothic"/>
          <w:sz w:val="24"/>
          <w:szCs w:val="24"/>
        </w:rPr>
      </w:pPr>
      <w:r>
        <w:rPr>
          <w:rFonts w:ascii="Century Gothic" w:hAnsi="Century Gothic"/>
          <w:sz w:val="24"/>
          <w:szCs w:val="24"/>
        </w:rPr>
        <w:t>Załącznik nr 6 – Zasady postępowania w przypadku wykrycia naruszenia ochrony danych osobowych.</w:t>
      </w:r>
    </w:p>
    <w:p w14:paraId="058E565E" w14:textId="77777777" w:rsidR="003735BA" w:rsidRDefault="00892D76">
      <w:pPr>
        <w:jc w:val="both"/>
        <w:rPr>
          <w:rFonts w:ascii="Century Gothic" w:hAnsi="Century Gothic"/>
          <w:sz w:val="24"/>
          <w:szCs w:val="24"/>
        </w:rPr>
      </w:pPr>
      <w:r>
        <w:rPr>
          <w:rFonts w:ascii="Century Gothic" w:hAnsi="Century Gothic"/>
          <w:sz w:val="24"/>
          <w:szCs w:val="24"/>
        </w:rPr>
        <w:t>Załącznik nr 7 – Wniosek o udostępnienie danych osobowych</w:t>
      </w:r>
    </w:p>
    <w:p w14:paraId="409410AE" w14:textId="77777777" w:rsidR="003735BA" w:rsidRDefault="00892D76">
      <w:pPr>
        <w:jc w:val="both"/>
        <w:rPr>
          <w:rFonts w:ascii="Century Gothic" w:hAnsi="Century Gothic"/>
          <w:sz w:val="24"/>
          <w:szCs w:val="24"/>
        </w:rPr>
      </w:pPr>
      <w:r>
        <w:rPr>
          <w:rFonts w:ascii="Century Gothic" w:hAnsi="Century Gothic"/>
          <w:sz w:val="24"/>
          <w:szCs w:val="24"/>
        </w:rPr>
        <w:t>Załącznik nr 8 - Rejestr czynności Administratora</w:t>
      </w:r>
    </w:p>
    <w:p w14:paraId="0B50CB2B" w14:textId="77777777" w:rsidR="003735BA" w:rsidRDefault="00892D76">
      <w:pPr>
        <w:jc w:val="both"/>
      </w:pPr>
      <w:r>
        <w:rPr>
          <w:rFonts w:ascii="Century Gothic" w:hAnsi="Century Gothic"/>
          <w:sz w:val="24"/>
          <w:szCs w:val="24"/>
        </w:rPr>
        <w:t>Załącznik nr 9 – Analiza ryzyka</w:t>
      </w:r>
    </w:p>
    <w:p w14:paraId="358EE90B" w14:textId="77777777" w:rsidR="003735BA" w:rsidRDefault="00892D76">
      <w:pPr>
        <w:jc w:val="both"/>
      </w:pPr>
      <w:r>
        <w:rPr>
          <w:rFonts w:ascii="Century Gothic" w:hAnsi="Century Gothic"/>
          <w:sz w:val="24"/>
          <w:szCs w:val="24"/>
        </w:rPr>
        <w:t>Załącznik nr 10 – Rejestr naruszeń</w:t>
      </w:r>
    </w:p>
    <w:sectPr w:rsidR="003735BA" w:rsidSect="00EB74CC">
      <w:footerReference w:type="default" r:id="rId9"/>
      <w:pgSz w:w="11906" w:h="16838"/>
      <w:pgMar w:top="1418" w:right="1418" w:bottom="1418" w:left="993" w:header="0" w:footer="927" w:gutter="0"/>
      <w:cols w:space="708"/>
      <w:formProt w:val="0"/>
      <w:titlePg/>
      <w:docGrid w:linePitch="299"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96C81" w14:textId="77777777" w:rsidR="005A4838" w:rsidRDefault="005A4838" w:rsidP="003735BA">
      <w:r>
        <w:separator/>
      </w:r>
    </w:p>
  </w:endnote>
  <w:endnote w:type="continuationSeparator" w:id="0">
    <w:p w14:paraId="1F723C66" w14:textId="77777777" w:rsidR="005A4838" w:rsidRDefault="005A4838" w:rsidP="0037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ato;sans-serif">
    <w:altName w:val="Times New Roman"/>
    <w:panose1 w:val="00000000000000000000"/>
    <w:charset w:val="00"/>
    <w:family w:val="roman"/>
    <w:notTrueType/>
    <w:pitch w:val="default"/>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696830607"/>
      <w:docPartObj>
        <w:docPartGallery w:val="Page Numbers (Bottom of Page)"/>
        <w:docPartUnique/>
      </w:docPartObj>
    </w:sdtPr>
    <w:sdtContent>
      <w:p w14:paraId="4BBDDDBF" w14:textId="77777777" w:rsidR="003735BA" w:rsidRDefault="00085CF4">
        <w:pPr>
          <w:pStyle w:val="Stopka1"/>
          <w:jc w:val="right"/>
        </w:pPr>
        <w:r>
          <w:fldChar w:fldCharType="begin"/>
        </w:r>
        <w:r w:rsidR="00892D76">
          <w:instrText>PAGE</w:instrText>
        </w:r>
        <w:r>
          <w:fldChar w:fldCharType="separate"/>
        </w:r>
        <w:r w:rsidR="007610A1">
          <w:rPr>
            <w:noProof/>
          </w:rPr>
          <w:t>20</w:t>
        </w:r>
        <w:r>
          <w:fldChar w:fldCharType="end"/>
        </w:r>
      </w:p>
      <w:p w14:paraId="4DF0BF01" w14:textId="77777777" w:rsidR="003735BA" w:rsidRDefault="00000000">
        <w:pPr>
          <w:pStyle w:val="Tekstpodstawowy"/>
          <w:spacing w:line="4" w:lineRule="auto"/>
          <w:rPr>
            <w:sz w:val="19"/>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A8C3" w14:textId="77777777" w:rsidR="005A4838" w:rsidRDefault="005A4838" w:rsidP="003735BA">
      <w:r>
        <w:separator/>
      </w:r>
    </w:p>
  </w:footnote>
  <w:footnote w:type="continuationSeparator" w:id="0">
    <w:p w14:paraId="4F3286A5" w14:textId="77777777" w:rsidR="005A4838" w:rsidRDefault="005A4838" w:rsidP="0037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06CA"/>
    <w:multiLevelType w:val="multilevel"/>
    <w:tmpl w:val="2D0EE9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C4798B"/>
    <w:multiLevelType w:val="hybridMultilevel"/>
    <w:tmpl w:val="567E8A14"/>
    <w:lvl w:ilvl="0" w:tplc="AF8C3938">
      <w:start w:val="1"/>
      <w:numFmt w:val="decimal"/>
      <w:lvlText w:val="%1)"/>
      <w:lvlJc w:val="left"/>
      <w:pPr>
        <w:ind w:left="1637" w:hanging="360"/>
        <w:jc w:val="left"/>
      </w:pPr>
      <w:rPr>
        <w:rFonts w:ascii="Arial" w:eastAsia="Arial" w:hAnsi="Arial" w:cs="Arial" w:hint="default"/>
        <w:w w:val="90"/>
        <w:sz w:val="23"/>
        <w:szCs w:val="23"/>
        <w:lang w:val="pl-PL" w:eastAsia="en-US" w:bidi="ar-SA"/>
      </w:rPr>
    </w:lvl>
    <w:lvl w:ilvl="1" w:tplc="65C264C2">
      <w:numFmt w:val="bullet"/>
      <w:lvlText w:val="•"/>
      <w:lvlJc w:val="left"/>
      <w:pPr>
        <w:ind w:left="2578" w:hanging="360"/>
      </w:pPr>
      <w:rPr>
        <w:rFonts w:hint="default"/>
        <w:lang w:val="pl-PL" w:eastAsia="en-US" w:bidi="ar-SA"/>
      </w:rPr>
    </w:lvl>
    <w:lvl w:ilvl="2" w:tplc="F39408EA">
      <w:numFmt w:val="bullet"/>
      <w:lvlText w:val="•"/>
      <w:lvlJc w:val="left"/>
      <w:pPr>
        <w:ind w:left="3517" w:hanging="360"/>
      </w:pPr>
      <w:rPr>
        <w:rFonts w:hint="default"/>
        <w:lang w:val="pl-PL" w:eastAsia="en-US" w:bidi="ar-SA"/>
      </w:rPr>
    </w:lvl>
    <w:lvl w:ilvl="3" w:tplc="77184074">
      <w:numFmt w:val="bullet"/>
      <w:lvlText w:val="•"/>
      <w:lvlJc w:val="left"/>
      <w:pPr>
        <w:ind w:left="4455" w:hanging="360"/>
      </w:pPr>
      <w:rPr>
        <w:rFonts w:hint="default"/>
        <w:lang w:val="pl-PL" w:eastAsia="en-US" w:bidi="ar-SA"/>
      </w:rPr>
    </w:lvl>
    <w:lvl w:ilvl="4" w:tplc="169CCA70">
      <w:numFmt w:val="bullet"/>
      <w:lvlText w:val="•"/>
      <w:lvlJc w:val="left"/>
      <w:pPr>
        <w:ind w:left="5394" w:hanging="360"/>
      </w:pPr>
      <w:rPr>
        <w:rFonts w:hint="default"/>
        <w:lang w:val="pl-PL" w:eastAsia="en-US" w:bidi="ar-SA"/>
      </w:rPr>
    </w:lvl>
    <w:lvl w:ilvl="5" w:tplc="C35C55C2">
      <w:numFmt w:val="bullet"/>
      <w:lvlText w:val="•"/>
      <w:lvlJc w:val="left"/>
      <w:pPr>
        <w:ind w:left="6333" w:hanging="360"/>
      </w:pPr>
      <w:rPr>
        <w:rFonts w:hint="default"/>
        <w:lang w:val="pl-PL" w:eastAsia="en-US" w:bidi="ar-SA"/>
      </w:rPr>
    </w:lvl>
    <w:lvl w:ilvl="6" w:tplc="7F52EF8C">
      <w:numFmt w:val="bullet"/>
      <w:lvlText w:val="•"/>
      <w:lvlJc w:val="left"/>
      <w:pPr>
        <w:ind w:left="7271" w:hanging="360"/>
      </w:pPr>
      <w:rPr>
        <w:rFonts w:hint="default"/>
        <w:lang w:val="pl-PL" w:eastAsia="en-US" w:bidi="ar-SA"/>
      </w:rPr>
    </w:lvl>
    <w:lvl w:ilvl="7" w:tplc="5790A9C6">
      <w:numFmt w:val="bullet"/>
      <w:lvlText w:val="•"/>
      <w:lvlJc w:val="left"/>
      <w:pPr>
        <w:ind w:left="8210" w:hanging="360"/>
      </w:pPr>
      <w:rPr>
        <w:rFonts w:hint="default"/>
        <w:lang w:val="pl-PL" w:eastAsia="en-US" w:bidi="ar-SA"/>
      </w:rPr>
    </w:lvl>
    <w:lvl w:ilvl="8" w:tplc="8FDEA876">
      <w:numFmt w:val="bullet"/>
      <w:lvlText w:val="•"/>
      <w:lvlJc w:val="left"/>
      <w:pPr>
        <w:ind w:left="9149" w:hanging="360"/>
      </w:pPr>
      <w:rPr>
        <w:rFonts w:hint="default"/>
        <w:lang w:val="pl-PL" w:eastAsia="en-US" w:bidi="ar-SA"/>
      </w:rPr>
    </w:lvl>
  </w:abstractNum>
  <w:abstractNum w:abstractNumId="2" w15:restartNumberingAfterBreak="0">
    <w:nsid w:val="05E26871"/>
    <w:multiLevelType w:val="multilevel"/>
    <w:tmpl w:val="EC787384"/>
    <w:lvl w:ilvl="0">
      <w:start w:val="1"/>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 w15:restartNumberingAfterBreak="0">
    <w:nsid w:val="10647094"/>
    <w:multiLevelType w:val="multilevel"/>
    <w:tmpl w:val="64B25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11729B"/>
    <w:multiLevelType w:val="multilevel"/>
    <w:tmpl w:val="DE8AF720"/>
    <w:lvl w:ilvl="0">
      <w:start w:val="1"/>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5" w15:restartNumberingAfterBreak="0">
    <w:nsid w:val="185A772B"/>
    <w:multiLevelType w:val="multilevel"/>
    <w:tmpl w:val="EC5ABD7E"/>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6" w15:restartNumberingAfterBreak="0">
    <w:nsid w:val="1B023EE8"/>
    <w:multiLevelType w:val="multilevel"/>
    <w:tmpl w:val="11401F14"/>
    <w:lvl w:ilvl="0">
      <w:start w:val="2"/>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7" w15:restartNumberingAfterBreak="0">
    <w:nsid w:val="222B0C64"/>
    <w:multiLevelType w:val="multilevel"/>
    <w:tmpl w:val="0EFE6F52"/>
    <w:lvl w:ilvl="0">
      <w:start w:val="15"/>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49B7A37"/>
    <w:multiLevelType w:val="multilevel"/>
    <w:tmpl w:val="BD003596"/>
    <w:lvl w:ilvl="0">
      <w:start w:val="1"/>
      <w:numFmt w:val="upperLetter"/>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9" w15:restartNumberingAfterBreak="0">
    <w:nsid w:val="294C7EB2"/>
    <w:multiLevelType w:val="hybridMultilevel"/>
    <w:tmpl w:val="7812DA06"/>
    <w:lvl w:ilvl="0" w:tplc="04150001">
      <w:start w:val="1"/>
      <w:numFmt w:val="bullet"/>
      <w:lvlText w:val=""/>
      <w:lvlJc w:val="left"/>
      <w:pPr>
        <w:ind w:left="961" w:hanging="360"/>
      </w:pPr>
      <w:rPr>
        <w:rFonts w:ascii="Symbol" w:hAnsi="Symbol" w:hint="default"/>
      </w:rPr>
    </w:lvl>
    <w:lvl w:ilvl="1" w:tplc="04150003" w:tentative="1">
      <w:start w:val="1"/>
      <w:numFmt w:val="bullet"/>
      <w:lvlText w:val="o"/>
      <w:lvlJc w:val="left"/>
      <w:pPr>
        <w:ind w:left="1681" w:hanging="360"/>
      </w:pPr>
      <w:rPr>
        <w:rFonts w:ascii="Courier New" w:hAnsi="Courier New" w:cs="Courier New" w:hint="default"/>
      </w:rPr>
    </w:lvl>
    <w:lvl w:ilvl="2" w:tplc="04150005" w:tentative="1">
      <w:start w:val="1"/>
      <w:numFmt w:val="bullet"/>
      <w:lvlText w:val=""/>
      <w:lvlJc w:val="left"/>
      <w:pPr>
        <w:ind w:left="2401" w:hanging="360"/>
      </w:pPr>
      <w:rPr>
        <w:rFonts w:ascii="Wingdings" w:hAnsi="Wingdings" w:hint="default"/>
      </w:rPr>
    </w:lvl>
    <w:lvl w:ilvl="3" w:tplc="04150001" w:tentative="1">
      <w:start w:val="1"/>
      <w:numFmt w:val="bullet"/>
      <w:lvlText w:val=""/>
      <w:lvlJc w:val="left"/>
      <w:pPr>
        <w:ind w:left="3121" w:hanging="360"/>
      </w:pPr>
      <w:rPr>
        <w:rFonts w:ascii="Symbol" w:hAnsi="Symbol" w:hint="default"/>
      </w:rPr>
    </w:lvl>
    <w:lvl w:ilvl="4" w:tplc="04150003" w:tentative="1">
      <w:start w:val="1"/>
      <w:numFmt w:val="bullet"/>
      <w:lvlText w:val="o"/>
      <w:lvlJc w:val="left"/>
      <w:pPr>
        <w:ind w:left="3841" w:hanging="360"/>
      </w:pPr>
      <w:rPr>
        <w:rFonts w:ascii="Courier New" w:hAnsi="Courier New" w:cs="Courier New" w:hint="default"/>
      </w:rPr>
    </w:lvl>
    <w:lvl w:ilvl="5" w:tplc="04150005" w:tentative="1">
      <w:start w:val="1"/>
      <w:numFmt w:val="bullet"/>
      <w:lvlText w:val=""/>
      <w:lvlJc w:val="left"/>
      <w:pPr>
        <w:ind w:left="4561" w:hanging="360"/>
      </w:pPr>
      <w:rPr>
        <w:rFonts w:ascii="Wingdings" w:hAnsi="Wingdings" w:hint="default"/>
      </w:rPr>
    </w:lvl>
    <w:lvl w:ilvl="6" w:tplc="04150001" w:tentative="1">
      <w:start w:val="1"/>
      <w:numFmt w:val="bullet"/>
      <w:lvlText w:val=""/>
      <w:lvlJc w:val="left"/>
      <w:pPr>
        <w:ind w:left="5281" w:hanging="360"/>
      </w:pPr>
      <w:rPr>
        <w:rFonts w:ascii="Symbol" w:hAnsi="Symbol" w:hint="default"/>
      </w:rPr>
    </w:lvl>
    <w:lvl w:ilvl="7" w:tplc="04150003" w:tentative="1">
      <w:start w:val="1"/>
      <w:numFmt w:val="bullet"/>
      <w:lvlText w:val="o"/>
      <w:lvlJc w:val="left"/>
      <w:pPr>
        <w:ind w:left="6001" w:hanging="360"/>
      </w:pPr>
      <w:rPr>
        <w:rFonts w:ascii="Courier New" w:hAnsi="Courier New" w:cs="Courier New" w:hint="default"/>
      </w:rPr>
    </w:lvl>
    <w:lvl w:ilvl="8" w:tplc="04150005" w:tentative="1">
      <w:start w:val="1"/>
      <w:numFmt w:val="bullet"/>
      <w:lvlText w:val=""/>
      <w:lvlJc w:val="left"/>
      <w:pPr>
        <w:ind w:left="6721" w:hanging="360"/>
      </w:pPr>
      <w:rPr>
        <w:rFonts w:ascii="Wingdings" w:hAnsi="Wingdings" w:hint="default"/>
      </w:rPr>
    </w:lvl>
  </w:abstractNum>
  <w:abstractNum w:abstractNumId="10" w15:restartNumberingAfterBreak="0">
    <w:nsid w:val="2BEC48B9"/>
    <w:multiLevelType w:val="hybridMultilevel"/>
    <w:tmpl w:val="683E9B7C"/>
    <w:lvl w:ilvl="0" w:tplc="7382ADBE">
      <w:start w:val="1"/>
      <w:numFmt w:val="upperLetter"/>
      <w:lvlText w:val="%1."/>
      <w:lvlJc w:val="left"/>
      <w:pPr>
        <w:ind w:left="1277" w:hanging="360"/>
      </w:pPr>
      <w:rPr>
        <w:rFonts w:ascii="Arial" w:eastAsia="Arial" w:hAnsi="Arial" w:cs="Arial" w:hint="default"/>
        <w:spacing w:val="-1"/>
        <w:w w:val="85"/>
        <w:sz w:val="23"/>
        <w:szCs w:val="23"/>
        <w:lang w:val="pl-PL" w:eastAsia="en-US" w:bidi="ar-SA"/>
      </w:rPr>
    </w:lvl>
    <w:lvl w:ilvl="1" w:tplc="DCA44230">
      <w:start w:val="1"/>
      <w:numFmt w:val="decimal"/>
      <w:lvlText w:val="%2."/>
      <w:lvlJc w:val="left"/>
      <w:pPr>
        <w:ind w:left="1344" w:hanging="428"/>
      </w:pPr>
      <w:rPr>
        <w:rFonts w:ascii="Arial" w:eastAsia="Arial" w:hAnsi="Arial" w:cs="Arial" w:hint="default"/>
        <w:w w:val="90"/>
        <w:sz w:val="23"/>
        <w:szCs w:val="23"/>
        <w:lang w:val="pl-PL" w:eastAsia="en-US" w:bidi="ar-SA"/>
      </w:rPr>
    </w:lvl>
    <w:lvl w:ilvl="2" w:tplc="AEFEE38C">
      <w:start w:val="1"/>
      <w:numFmt w:val="lowerLetter"/>
      <w:lvlText w:val="%3."/>
      <w:lvlJc w:val="left"/>
      <w:pPr>
        <w:ind w:left="2357" w:hanging="360"/>
      </w:pPr>
      <w:rPr>
        <w:rFonts w:ascii="Arial" w:eastAsia="Arial" w:hAnsi="Arial" w:cs="Arial" w:hint="default"/>
        <w:spacing w:val="-1"/>
        <w:w w:val="85"/>
        <w:sz w:val="23"/>
        <w:szCs w:val="23"/>
        <w:lang w:val="pl-PL" w:eastAsia="en-US" w:bidi="ar-SA"/>
      </w:rPr>
    </w:lvl>
    <w:lvl w:ilvl="3" w:tplc="3014D9A8">
      <w:numFmt w:val="bullet"/>
      <w:lvlText w:val="•"/>
      <w:lvlJc w:val="left"/>
      <w:pPr>
        <w:ind w:left="2360" w:hanging="360"/>
      </w:pPr>
      <w:rPr>
        <w:rFonts w:hint="default"/>
        <w:lang w:val="pl-PL" w:eastAsia="en-US" w:bidi="ar-SA"/>
      </w:rPr>
    </w:lvl>
    <w:lvl w:ilvl="4" w:tplc="91EC7ADA">
      <w:numFmt w:val="bullet"/>
      <w:lvlText w:val="•"/>
      <w:lvlJc w:val="left"/>
      <w:pPr>
        <w:ind w:left="3598" w:hanging="360"/>
      </w:pPr>
      <w:rPr>
        <w:rFonts w:hint="default"/>
        <w:lang w:val="pl-PL" w:eastAsia="en-US" w:bidi="ar-SA"/>
      </w:rPr>
    </w:lvl>
    <w:lvl w:ilvl="5" w:tplc="9872D79C">
      <w:numFmt w:val="bullet"/>
      <w:lvlText w:val="•"/>
      <w:lvlJc w:val="left"/>
      <w:pPr>
        <w:ind w:left="4836" w:hanging="360"/>
      </w:pPr>
      <w:rPr>
        <w:rFonts w:hint="default"/>
        <w:lang w:val="pl-PL" w:eastAsia="en-US" w:bidi="ar-SA"/>
      </w:rPr>
    </w:lvl>
    <w:lvl w:ilvl="6" w:tplc="F5A42876">
      <w:numFmt w:val="bullet"/>
      <w:lvlText w:val="•"/>
      <w:lvlJc w:val="left"/>
      <w:pPr>
        <w:ind w:left="6074" w:hanging="360"/>
      </w:pPr>
      <w:rPr>
        <w:rFonts w:hint="default"/>
        <w:lang w:val="pl-PL" w:eastAsia="en-US" w:bidi="ar-SA"/>
      </w:rPr>
    </w:lvl>
    <w:lvl w:ilvl="7" w:tplc="C5B66E92">
      <w:numFmt w:val="bullet"/>
      <w:lvlText w:val="•"/>
      <w:lvlJc w:val="left"/>
      <w:pPr>
        <w:ind w:left="7312" w:hanging="360"/>
      </w:pPr>
      <w:rPr>
        <w:rFonts w:hint="default"/>
        <w:lang w:val="pl-PL" w:eastAsia="en-US" w:bidi="ar-SA"/>
      </w:rPr>
    </w:lvl>
    <w:lvl w:ilvl="8" w:tplc="4DBCB42A">
      <w:numFmt w:val="bullet"/>
      <w:lvlText w:val="•"/>
      <w:lvlJc w:val="left"/>
      <w:pPr>
        <w:ind w:left="8550" w:hanging="360"/>
      </w:pPr>
      <w:rPr>
        <w:rFonts w:hint="default"/>
        <w:lang w:val="pl-PL" w:eastAsia="en-US" w:bidi="ar-SA"/>
      </w:rPr>
    </w:lvl>
  </w:abstractNum>
  <w:abstractNum w:abstractNumId="11" w15:restartNumberingAfterBreak="0">
    <w:nsid w:val="398C6F26"/>
    <w:multiLevelType w:val="multilevel"/>
    <w:tmpl w:val="A95E0B94"/>
    <w:lvl w:ilvl="0">
      <w:start w:val="3"/>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2" w15:restartNumberingAfterBreak="0">
    <w:nsid w:val="47751CA5"/>
    <w:multiLevelType w:val="multilevel"/>
    <w:tmpl w:val="4A3A0054"/>
    <w:lvl w:ilvl="0">
      <w:start w:val="1"/>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3" w15:restartNumberingAfterBreak="0">
    <w:nsid w:val="492B3E1A"/>
    <w:multiLevelType w:val="multilevel"/>
    <w:tmpl w:val="4E68854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E03419"/>
    <w:multiLevelType w:val="multilevel"/>
    <w:tmpl w:val="D43A7456"/>
    <w:lvl w:ilvl="0">
      <w:start w:val="4"/>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left"/>
      <w:pPr>
        <w:ind w:left="0" w:firstLine="0"/>
      </w:p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5" w15:restartNumberingAfterBreak="0">
    <w:nsid w:val="549104BB"/>
    <w:multiLevelType w:val="multilevel"/>
    <w:tmpl w:val="39F60D2E"/>
    <w:lvl w:ilvl="0">
      <w:start w:val="1"/>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6" w15:restartNumberingAfterBreak="0">
    <w:nsid w:val="552D5B6B"/>
    <w:multiLevelType w:val="multilevel"/>
    <w:tmpl w:val="ADECB21A"/>
    <w:lvl w:ilvl="0">
      <w:start w:val="1"/>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7" w15:restartNumberingAfterBreak="0">
    <w:nsid w:val="66DB2324"/>
    <w:multiLevelType w:val="multilevel"/>
    <w:tmpl w:val="A4E68B02"/>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8" w15:restartNumberingAfterBreak="0">
    <w:nsid w:val="71C2611A"/>
    <w:multiLevelType w:val="multilevel"/>
    <w:tmpl w:val="F7C847EC"/>
    <w:lvl w:ilvl="0">
      <w:start w:val="1"/>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9" w15:restartNumberingAfterBreak="0">
    <w:nsid w:val="78454E4E"/>
    <w:multiLevelType w:val="multilevel"/>
    <w:tmpl w:val="B92EB21E"/>
    <w:lvl w:ilvl="0">
      <w:start w:val="1"/>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0" w15:restartNumberingAfterBreak="0">
    <w:nsid w:val="7B4C54F8"/>
    <w:multiLevelType w:val="multilevel"/>
    <w:tmpl w:val="159EA580"/>
    <w:lvl w:ilvl="0">
      <w:start w:val="1"/>
      <w:numFmt w:val="decimal"/>
      <w:lvlText w:val="%1"/>
      <w:lvlJc w:val="left"/>
      <w:pPr>
        <w:ind w:left="661" w:hanging="425"/>
      </w:pPr>
      <w:rPr>
        <w:rFonts w:ascii="Century Gothic" w:eastAsia="Times New Roman" w:hAnsi="Century Gothic" w:cs="Times New Roman"/>
        <w:b/>
        <w:bCs/>
        <w:spacing w:val="-1"/>
        <w:w w:val="100"/>
        <w:sz w:val="24"/>
        <w:szCs w:val="24"/>
        <w:lang w:val="pl-PL" w:eastAsia="pl-PL" w:bidi="pl-PL"/>
      </w:rPr>
    </w:lvl>
    <w:lvl w:ilvl="1">
      <w:start w:val="1"/>
      <w:numFmt w:val="decimal"/>
      <w:lvlText w:val="%1.%2"/>
      <w:lvlJc w:val="left"/>
      <w:pPr>
        <w:ind w:left="800" w:hanging="560"/>
      </w:pPr>
      <w:rPr>
        <w:rFonts w:eastAsia="Times New Roman" w:cs="Times New Roman"/>
        <w:b/>
        <w:bCs/>
        <w:spacing w:val="-3"/>
        <w:w w:val="99"/>
        <w:sz w:val="24"/>
        <w:szCs w:val="24"/>
        <w:lang w:val="pl-PL" w:eastAsia="pl-PL" w:bidi="pl-PL"/>
      </w:rPr>
    </w:lvl>
    <w:lvl w:ilvl="2">
      <w:start w:val="1"/>
      <w:numFmt w:val="decimal"/>
      <w:lvlText w:val="%3."/>
      <w:lvlJc w:val="left"/>
      <w:pPr>
        <w:ind w:left="961" w:hanging="365"/>
      </w:pPr>
      <w:rPr>
        <w:rFonts w:ascii="Century Gothic" w:hAnsi="Century Gothic"/>
        <w:i w:val="0"/>
        <w:spacing w:val="-2"/>
        <w:w w:val="100"/>
        <w:sz w:val="24"/>
        <w:lang w:val="pl-PL" w:eastAsia="pl-PL" w:bidi="pl-PL"/>
      </w:rPr>
    </w:lvl>
    <w:lvl w:ilvl="3">
      <w:start w:val="1"/>
      <w:numFmt w:val="lowerLetter"/>
      <w:lvlText w:val="%4."/>
      <w:lvlJc w:val="left"/>
      <w:pPr>
        <w:ind w:left="1681" w:hanging="365"/>
      </w:pPr>
      <w:rPr>
        <w:rFonts w:eastAsia="Times New Roman" w:cs="Times New Roman"/>
        <w:spacing w:val="-2"/>
        <w:w w:val="100"/>
        <w:sz w:val="24"/>
        <w:szCs w:val="24"/>
        <w:lang w:val="pl-PL" w:eastAsia="pl-PL" w:bidi="pl-PL"/>
      </w:rPr>
    </w:lvl>
    <w:lvl w:ilvl="4">
      <w:start w:val="1"/>
      <w:numFmt w:val="bullet"/>
      <w:lvlText w:val=""/>
      <w:lvlJc w:val="left"/>
      <w:pPr>
        <w:ind w:left="2808" w:hanging="365"/>
      </w:pPr>
      <w:rPr>
        <w:rFonts w:ascii="Symbol" w:hAnsi="Symbol" w:cs="Symbol" w:hint="default"/>
        <w:lang w:val="pl-PL" w:eastAsia="pl-PL" w:bidi="pl-PL"/>
      </w:rPr>
    </w:lvl>
    <w:lvl w:ilvl="5">
      <w:start w:val="1"/>
      <w:numFmt w:val="bullet"/>
      <w:lvlText w:val=""/>
      <w:lvlJc w:val="left"/>
      <w:pPr>
        <w:ind w:left="3936" w:hanging="365"/>
      </w:pPr>
      <w:rPr>
        <w:rFonts w:ascii="Symbol" w:hAnsi="Symbol" w:cs="Symbol" w:hint="default"/>
        <w:lang w:val="pl-PL" w:eastAsia="pl-PL" w:bidi="pl-PL"/>
      </w:rPr>
    </w:lvl>
    <w:lvl w:ilvl="6">
      <w:start w:val="1"/>
      <w:numFmt w:val="bullet"/>
      <w:lvlText w:val=""/>
      <w:lvlJc w:val="left"/>
      <w:pPr>
        <w:ind w:left="5065" w:hanging="365"/>
      </w:pPr>
      <w:rPr>
        <w:rFonts w:ascii="Symbol" w:hAnsi="Symbol" w:cs="Symbol" w:hint="default"/>
        <w:lang w:val="pl-PL" w:eastAsia="pl-PL" w:bidi="pl-PL"/>
      </w:rPr>
    </w:lvl>
    <w:lvl w:ilvl="7">
      <w:start w:val="1"/>
      <w:numFmt w:val="bullet"/>
      <w:lvlText w:val=""/>
      <w:lvlJc w:val="left"/>
      <w:pPr>
        <w:ind w:left="6193" w:hanging="365"/>
      </w:pPr>
      <w:rPr>
        <w:rFonts w:ascii="Symbol" w:hAnsi="Symbol" w:cs="Symbol" w:hint="default"/>
        <w:lang w:val="pl-PL" w:eastAsia="pl-PL" w:bidi="pl-PL"/>
      </w:rPr>
    </w:lvl>
    <w:lvl w:ilvl="8">
      <w:start w:val="1"/>
      <w:numFmt w:val="bullet"/>
      <w:lvlText w:val=""/>
      <w:lvlJc w:val="left"/>
      <w:pPr>
        <w:ind w:left="7322" w:hanging="365"/>
      </w:pPr>
      <w:rPr>
        <w:rFonts w:ascii="Symbol" w:hAnsi="Symbol" w:cs="Symbol" w:hint="default"/>
        <w:lang w:val="pl-PL" w:eastAsia="pl-PL" w:bidi="pl-PL"/>
      </w:rPr>
    </w:lvl>
  </w:abstractNum>
  <w:abstractNum w:abstractNumId="21" w15:restartNumberingAfterBreak="0">
    <w:nsid w:val="7CF21FE3"/>
    <w:multiLevelType w:val="multilevel"/>
    <w:tmpl w:val="E5185E60"/>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16cid:durableId="966353713">
    <w:abstractNumId w:val="20"/>
  </w:num>
  <w:num w:numId="2" w16cid:durableId="2111658616">
    <w:abstractNumId w:val="17"/>
  </w:num>
  <w:num w:numId="3" w16cid:durableId="1014956580">
    <w:abstractNumId w:val="11"/>
  </w:num>
  <w:num w:numId="4" w16cid:durableId="504327139">
    <w:abstractNumId w:val="14"/>
  </w:num>
  <w:num w:numId="5" w16cid:durableId="1778020781">
    <w:abstractNumId w:val="16"/>
  </w:num>
  <w:num w:numId="6" w16cid:durableId="777063735">
    <w:abstractNumId w:val="5"/>
  </w:num>
  <w:num w:numId="7" w16cid:durableId="1770394885">
    <w:abstractNumId w:val="21"/>
  </w:num>
  <w:num w:numId="8" w16cid:durableId="888809644">
    <w:abstractNumId w:val="2"/>
  </w:num>
  <w:num w:numId="9" w16cid:durableId="670716093">
    <w:abstractNumId w:val="4"/>
  </w:num>
  <w:num w:numId="10" w16cid:durableId="1267423333">
    <w:abstractNumId w:val="6"/>
  </w:num>
  <w:num w:numId="11" w16cid:durableId="1520318147">
    <w:abstractNumId w:val="12"/>
  </w:num>
  <w:num w:numId="12" w16cid:durableId="2068911327">
    <w:abstractNumId w:val="19"/>
  </w:num>
  <w:num w:numId="13" w16cid:durableId="178004524">
    <w:abstractNumId w:val="15"/>
  </w:num>
  <w:num w:numId="14" w16cid:durableId="318659862">
    <w:abstractNumId w:val="18"/>
  </w:num>
  <w:num w:numId="15" w16cid:durableId="172762585">
    <w:abstractNumId w:val="13"/>
  </w:num>
  <w:num w:numId="16" w16cid:durableId="506946015">
    <w:abstractNumId w:val="3"/>
  </w:num>
  <w:num w:numId="17" w16cid:durableId="175388276">
    <w:abstractNumId w:val="8"/>
  </w:num>
  <w:num w:numId="18" w16cid:durableId="1356073752">
    <w:abstractNumId w:val="7"/>
  </w:num>
  <w:num w:numId="19" w16cid:durableId="1518735331">
    <w:abstractNumId w:val="0"/>
  </w:num>
  <w:num w:numId="20" w16cid:durableId="620041298">
    <w:abstractNumId w:val="10"/>
  </w:num>
  <w:num w:numId="21" w16cid:durableId="1252930282">
    <w:abstractNumId w:val="9"/>
  </w:num>
  <w:num w:numId="22" w16cid:durableId="566914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35BA"/>
    <w:rsid w:val="00085CF4"/>
    <w:rsid w:val="001E1086"/>
    <w:rsid w:val="002161B6"/>
    <w:rsid w:val="003735BA"/>
    <w:rsid w:val="003C50AE"/>
    <w:rsid w:val="003F2197"/>
    <w:rsid w:val="004757F9"/>
    <w:rsid w:val="00477BC8"/>
    <w:rsid w:val="005A4838"/>
    <w:rsid w:val="00757F31"/>
    <w:rsid w:val="007610A1"/>
    <w:rsid w:val="00892D76"/>
    <w:rsid w:val="00952485"/>
    <w:rsid w:val="00A17860"/>
    <w:rsid w:val="00A479A9"/>
    <w:rsid w:val="00A74B51"/>
    <w:rsid w:val="00A94DC7"/>
    <w:rsid w:val="00D11045"/>
    <w:rsid w:val="00E90BC8"/>
    <w:rsid w:val="00EB7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092E"/>
  <w15:docId w15:val="{C8F85393-59E6-4A00-A742-B875C946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C5F00"/>
    <w:rPr>
      <w:rFonts w:ascii="Times New Roman" w:eastAsia="Times New Roman" w:hAnsi="Times New Roman" w:cs="Times New Roman"/>
      <w:sz w:val="22"/>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1"/>
    <w:qFormat/>
    <w:rsid w:val="005C5F00"/>
    <w:pPr>
      <w:spacing w:before="24"/>
      <w:ind w:left="961" w:hanging="720"/>
      <w:outlineLvl w:val="1"/>
    </w:pPr>
    <w:rPr>
      <w:b/>
      <w:bCs/>
      <w:sz w:val="24"/>
      <w:szCs w:val="24"/>
    </w:rPr>
  </w:style>
  <w:style w:type="paragraph" w:customStyle="1" w:styleId="Nagwek31">
    <w:name w:val="Nagłówek 31"/>
    <w:basedOn w:val="Normalny"/>
    <w:next w:val="Normalny"/>
    <w:link w:val="Nagwek3Znak"/>
    <w:qFormat/>
    <w:rsid w:val="00533D31"/>
    <w:pPr>
      <w:keepNext/>
      <w:keepLines/>
      <w:spacing w:before="200" w:line="276" w:lineRule="auto"/>
      <w:outlineLvl w:val="2"/>
    </w:pPr>
    <w:rPr>
      <w:rFonts w:ascii="Cambria" w:eastAsia="Cambria" w:hAnsi="Cambria" w:cs="Cambria"/>
      <w:b/>
      <w:bCs/>
      <w:color w:val="4F81BD"/>
      <w:u w:color="4F81BD"/>
    </w:rPr>
  </w:style>
  <w:style w:type="character" w:customStyle="1" w:styleId="Nagwek3Znak">
    <w:name w:val="Nagłówek 3 Znak"/>
    <w:basedOn w:val="Domylnaczcionkaakapitu"/>
    <w:link w:val="Nagwek31"/>
    <w:qFormat/>
    <w:rsid w:val="00533D31"/>
    <w:rPr>
      <w:rFonts w:ascii="Cambria" w:eastAsia="Cambria" w:hAnsi="Cambria" w:cs="Cambria"/>
      <w:b/>
      <w:bCs/>
      <w:color w:val="4F81BD"/>
      <w:u w:val="none" w:color="4F81BD"/>
      <w:lang w:val="pl-PL" w:eastAsia="pl-PL"/>
    </w:rPr>
  </w:style>
  <w:style w:type="character" w:customStyle="1" w:styleId="Brak">
    <w:name w:val="Brak"/>
    <w:qFormat/>
    <w:rsid w:val="00533D31"/>
  </w:style>
  <w:style w:type="character" w:customStyle="1" w:styleId="NagwekZnak">
    <w:name w:val="Nagłówek Znak"/>
    <w:basedOn w:val="Domylnaczcionkaakapitu"/>
    <w:link w:val="Nagwek"/>
    <w:uiPriority w:val="99"/>
    <w:semiHidden/>
    <w:qFormat/>
    <w:rsid w:val="00761C0F"/>
    <w:rPr>
      <w:rFonts w:ascii="Times New Roman" w:eastAsia="Times New Roman" w:hAnsi="Times New Roman" w:cs="Times New Roman"/>
      <w:lang w:val="pl-PL" w:eastAsia="pl-PL" w:bidi="pl-PL"/>
    </w:rPr>
  </w:style>
  <w:style w:type="character" w:customStyle="1" w:styleId="StopkaZnak">
    <w:name w:val="Stopka Znak"/>
    <w:basedOn w:val="Domylnaczcionkaakapitu"/>
    <w:link w:val="Stopka1"/>
    <w:uiPriority w:val="99"/>
    <w:qFormat/>
    <w:rsid w:val="00761C0F"/>
    <w:rPr>
      <w:rFonts w:ascii="Times New Roman" w:eastAsia="Times New Roman" w:hAnsi="Times New Roman" w:cs="Times New Roman"/>
      <w:lang w:val="pl-PL" w:eastAsia="pl-PL" w:bidi="pl-PL"/>
    </w:rPr>
  </w:style>
  <w:style w:type="character" w:customStyle="1" w:styleId="Nagwek1Znak">
    <w:name w:val="Nagłówek 1 Znak"/>
    <w:basedOn w:val="Domylnaczcionkaakapitu"/>
    <w:link w:val="Nagwek11"/>
    <w:uiPriority w:val="9"/>
    <w:qFormat/>
    <w:rsid w:val="00FB5645"/>
    <w:rPr>
      <w:rFonts w:asciiTheme="majorHAnsi" w:eastAsiaTheme="majorEastAsia" w:hAnsiTheme="majorHAnsi" w:cstheme="majorBidi"/>
      <w:b/>
      <w:bCs/>
      <w:color w:val="365F91" w:themeColor="accent1" w:themeShade="BF"/>
      <w:sz w:val="28"/>
      <w:szCs w:val="28"/>
      <w:lang w:val="pl-PL" w:eastAsia="pl-PL" w:bidi="pl-PL"/>
    </w:rPr>
  </w:style>
  <w:style w:type="character" w:customStyle="1" w:styleId="czeinternetowe">
    <w:name w:val="Łącze internetowe"/>
    <w:basedOn w:val="Domylnaczcionkaakapitu"/>
    <w:uiPriority w:val="99"/>
    <w:unhideWhenUsed/>
    <w:rsid w:val="00EB7E5E"/>
    <w:rPr>
      <w:color w:val="0000FF" w:themeColor="hyperlink"/>
      <w:u w:val="single"/>
    </w:rPr>
  </w:style>
  <w:style w:type="character" w:customStyle="1" w:styleId="TekstdymkaZnak">
    <w:name w:val="Tekst dymka Znak"/>
    <w:basedOn w:val="Domylnaczcionkaakapitu"/>
    <w:link w:val="Tekstdymka"/>
    <w:uiPriority w:val="99"/>
    <w:semiHidden/>
    <w:qFormat/>
    <w:rsid w:val="00FB5645"/>
    <w:rPr>
      <w:rFonts w:ascii="Tahoma" w:eastAsia="Times New Roman" w:hAnsi="Tahoma" w:cs="Tahoma"/>
      <w:sz w:val="16"/>
      <w:szCs w:val="16"/>
      <w:lang w:val="pl-PL" w:eastAsia="pl-PL" w:bidi="pl-PL"/>
    </w:rPr>
  </w:style>
  <w:style w:type="character" w:customStyle="1" w:styleId="ListLabel1">
    <w:name w:val="ListLabel 1"/>
    <w:qFormat/>
    <w:rsid w:val="00EA23FF"/>
    <w:rPr>
      <w:rFonts w:eastAsia="Times New Roman" w:cs="Times New Roman"/>
      <w:spacing w:val="-5"/>
      <w:w w:val="99"/>
      <w:sz w:val="24"/>
      <w:szCs w:val="24"/>
      <w:lang w:val="pl-PL" w:eastAsia="pl-PL" w:bidi="pl-PL"/>
    </w:rPr>
  </w:style>
  <w:style w:type="character" w:customStyle="1" w:styleId="ListLabel2">
    <w:name w:val="ListLabel 2"/>
    <w:qFormat/>
    <w:rsid w:val="00EA23FF"/>
    <w:rPr>
      <w:lang w:val="pl-PL" w:eastAsia="pl-PL" w:bidi="pl-PL"/>
    </w:rPr>
  </w:style>
  <w:style w:type="character" w:customStyle="1" w:styleId="ListLabel3">
    <w:name w:val="ListLabel 3"/>
    <w:qFormat/>
    <w:rsid w:val="00EA23FF"/>
    <w:rPr>
      <w:lang w:val="pl-PL" w:eastAsia="pl-PL" w:bidi="pl-PL"/>
    </w:rPr>
  </w:style>
  <w:style w:type="character" w:customStyle="1" w:styleId="ListLabel4">
    <w:name w:val="ListLabel 4"/>
    <w:qFormat/>
    <w:rsid w:val="00EA23FF"/>
    <w:rPr>
      <w:lang w:val="pl-PL" w:eastAsia="pl-PL" w:bidi="pl-PL"/>
    </w:rPr>
  </w:style>
  <w:style w:type="character" w:customStyle="1" w:styleId="ListLabel5">
    <w:name w:val="ListLabel 5"/>
    <w:qFormat/>
    <w:rsid w:val="00EA23FF"/>
    <w:rPr>
      <w:lang w:val="pl-PL" w:eastAsia="pl-PL" w:bidi="pl-PL"/>
    </w:rPr>
  </w:style>
  <w:style w:type="character" w:customStyle="1" w:styleId="ListLabel6">
    <w:name w:val="ListLabel 6"/>
    <w:qFormat/>
    <w:rsid w:val="00EA23FF"/>
    <w:rPr>
      <w:lang w:val="pl-PL" w:eastAsia="pl-PL" w:bidi="pl-PL"/>
    </w:rPr>
  </w:style>
  <w:style w:type="character" w:customStyle="1" w:styleId="ListLabel7">
    <w:name w:val="ListLabel 7"/>
    <w:qFormat/>
    <w:rsid w:val="00EA23FF"/>
    <w:rPr>
      <w:lang w:val="pl-PL" w:eastAsia="pl-PL" w:bidi="pl-PL"/>
    </w:rPr>
  </w:style>
  <w:style w:type="character" w:customStyle="1" w:styleId="ListLabel8">
    <w:name w:val="ListLabel 8"/>
    <w:qFormat/>
    <w:rsid w:val="00EA23FF"/>
    <w:rPr>
      <w:lang w:val="pl-PL" w:eastAsia="pl-PL" w:bidi="pl-PL"/>
    </w:rPr>
  </w:style>
  <w:style w:type="character" w:customStyle="1" w:styleId="ListLabel9">
    <w:name w:val="ListLabel 9"/>
    <w:qFormat/>
    <w:rsid w:val="00EA23FF"/>
    <w:rPr>
      <w:lang w:val="pl-PL" w:eastAsia="pl-PL" w:bidi="pl-PL"/>
    </w:rPr>
  </w:style>
  <w:style w:type="character" w:customStyle="1" w:styleId="ListLabel10">
    <w:name w:val="ListLabel 10"/>
    <w:qFormat/>
    <w:rsid w:val="00EA23FF"/>
    <w:rPr>
      <w:spacing w:val="-5"/>
      <w:w w:val="99"/>
      <w:lang w:val="pl-PL" w:eastAsia="pl-PL" w:bidi="pl-PL"/>
    </w:rPr>
  </w:style>
  <w:style w:type="character" w:customStyle="1" w:styleId="ListLabel11">
    <w:name w:val="ListLabel 11"/>
    <w:qFormat/>
    <w:rsid w:val="00EA23FF"/>
    <w:rPr>
      <w:lang w:val="pl-PL" w:eastAsia="pl-PL" w:bidi="pl-PL"/>
    </w:rPr>
  </w:style>
  <w:style w:type="character" w:customStyle="1" w:styleId="ListLabel12">
    <w:name w:val="ListLabel 12"/>
    <w:qFormat/>
    <w:rsid w:val="00EA23FF"/>
    <w:rPr>
      <w:lang w:val="pl-PL" w:eastAsia="pl-PL" w:bidi="pl-PL"/>
    </w:rPr>
  </w:style>
  <w:style w:type="character" w:customStyle="1" w:styleId="ListLabel13">
    <w:name w:val="ListLabel 13"/>
    <w:qFormat/>
    <w:rsid w:val="00EA23FF"/>
    <w:rPr>
      <w:lang w:val="pl-PL" w:eastAsia="pl-PL" w:bidi="pl-PL"/>
    </w:rPr>
  </w:style>
  <w:style w:type="character" w:customStyle="1" w:styleId="ListLabel14">
    <w:name w:val="ListLabel 14"/>
    <w:qFormat/>
    <w:rsid w:val="00EA23FF"/>
    <w:rPr>
      <w:lang w:val="pl-PL" w:eastAsia="pl-PL" w:bidi="pl-PL"/>
    </w:rPr>
  </w:style>
  <w:style w:type="character" w:customStyle="1" w:styleId="ListLabel15">
    <w:name w:val="ListLabel 15"/>
    <w:qFormat/>
    <w:rsid w:val="00EA23FF"/>
    <w:rPr>
      <w:lang w:val="pl-PL" w:eastAsia="pl-PL" w:bidi="pl-PL"/>
    </w:rPr>
  </w:style>
  <w:style w:type="character" w:customStyle="1" w:styleId="ListLabel16">
    <w:name w:val="ListLabel 16"/>
    <w:qFormat/>
    <w:rsid w:val="00EA23FF"/>
    <w:rPr>
      <w:lang w:val="pl-PL" w:eastAsia="pl-PL" w:bidi="pl-PL"/>
    </w:rPr>
  </w:style>
  <w:style w:type="character" w:customStyle="1" w:styleId="ListLabel17">
    <w:name w:val="ListLabel 17"/>
    <w:qFormat/>
    <w:rsid w:val="00EA23FF"/>
    <w:rPr>
      <w:lang w:val="pl-PL" w:eastAsia="pl-PL" w:bidi="pl-PL"/>
    </w:rPr>
  </w:style>
  <w:style w:type="character" w:customStyle="1" w:styleId="ListLabel18">
    <w:name w:val="ListLabel 18"/>
    <w:qFormat/>
    <w:rsid w:val="00EA23FF"/>
    <w:rPr>
      <w:lang w:val="pl-PL" w:eastAsia="pl-PL" w:bidi="pl-PL"/>
    </w:rPr>
  </w:style>
  <w:style w:type="character" w:customStyle="1" w:styleId="ListLabel19">
    <w:name w:val="ListLabel 19"/>
    <w:qFormat/>
    <w:rsid w:val="00EA23FF"/>
    <w:rPr>
      <w:rFonts w:eastAsia="Times New Roman" w:cs="Times New Roman"/>
      <w:spacing w:val="-6"/>
      <w:w w:val="99"/>
      <w:sz w:val="24"/>
      <w:szCs w:val="24"/>
      <w:lang w:val="pl-PL" w:eastAsia="pl-PL" w:bidi="pl-PL"/>
    </w:rPr>
  </w:style>
  <w:style w:type="character" w:customStyle="1" w:styleId="ListLabel20">
    <w:name w:val="ListLabel 20"/>
    <w:qFormat/>
    <w:rsid w:val="00EA23FF"/>
    <w:rPr>
      <w:rFonts w:eastAsia="Times New Roman" w:cs="Times New Roman"/>
      <w:spacing w:val="-5"/>
      <w:w w:val="100"/>
      <w:sz w:val="24"/>
      <w:szCs w:val="24"/>
      <w:lang w:val="pl-PL" w:eastAsia="pl-PL" w:bidi="pl-PL"/>
    </w:rPr>
  </w:style>
  <w:style w:type="character" w:customStyle="1" w:styleId="ListLabel21">
    <w:name w:val="ListLabel 21"/>
    <w:qFormat/>
    <w:rsid w:val="00EA23FF"/>
    <w:rPr>
      <w:lang w:val="pl-PL" w:eastAsia="pl-PL" w:bidi="pl-PL"/>
    </w:rPr>
  </w:style>
  <w:style w:type="character" w:customStyle="1" w:styleId="ListLabel22">
    <w:name w:val="ListLabel 22"/>
    <w:qFormat/>
    <w:rsid w:val="00EA23FF"/>
    <w:rPr>
      <w:lang w:val="pl-PL" w:eastAsia="pl-PL" w:bidi="pl-PL"/>
    </w:rPr>
  </w:style>
  <w:style w:type="character" w:customStyle="1" w:styleId="ListLabel23">
    <w:name w:val="ListLabel 23"/>
    <w:qFormat/>
    <w:rsid w:val="00EA23FF"/>
    <w:rPr>
      <w:lang w:val="pl-PL" w:eastAsia="pl-PL" w:bidi="pl-PL"/>
    </w:rPr>
  </w:style>
  <w:style w:type="character" w:customStyle="1" w:styleId="ListLabel24">
    <w:name w:val="ListLabel 24"/>
    <w:qFormat/>
    <w:rsid w:val="00EA23FF"/>
    <w:rPr>
      <w:lang w:val="pl-PL" w:eastAsia="pl-PL" w:bidi="pl-PL"/>
    </w:rPr>
  </w:style>
  <w:style w:type="character" w:customStyle="1" w:styleId="ListLabel25">
    <w:name w:val="ListLabel 25"/>
    <w:qFormat/>
    <w:rsid w:val="00EA23FF"/>
    <w:rPr>
      <w:lang w:val="pl-PL" w:eastAsia="pl-PL" w:bidi="pl-PL"/>
    </w:rPr>
  </w:style>
  <w:style w:type="character" w:customStyle="1" w:styleId="ListLabel26">
    <w:name w:val="ListLabel 26"/>
    <w:qFormat/>
    <w:rsid w:val="00EA23FF"/>
    <w:rPr>
      <w:lang w:val="pl-PL" w:eastAsia="pl-PL" w:bidi="pl-PL"/>
    </w:rPr>
  </w:style>
  <w:style w:type="character" w:customStyle="1" w:styleId="ListLabel27">
    <w:name w:val="ListLabel 27"/>
    <w:qFormat/>
    <w:rsid w:val="00EA23FF"/>
    <w:rPr>
      <w:lang w:val="pl-PL" w:eastAsia="pl-PL" w:bidi="pl-PL"/>
    </w:rPr>
  </w:style>
  <w:style w:type="character" w:customStyle="1" w:styleId="ListLabel28">
    <w:name w:val="ListLabel 28"/>
    <w:qFormat/>
    <w:rsid w:val="00EA23FF"/>
    <w:rPr>
      <w:rFonts w:eastAsia="Times New Roman" w:cs="Times New Roman"/>
      <w:spacing w:val="-5"/>
      <w:w w:val="99"/>
      <w:sz w:val="24"/>
      <w:szCs w:val="24"/>
      <w:lang w:val="pl-PL" w:eastAsia="pl-PL" w:bidi="pl-PL"/>
    </w:rPr>
  </w:style>
  <w:style w:type="character" w:customStyle="1" w:styleId="ListLabel29">
    <w:name w:val="ListLabel 29"/>
    <w:qFormat/>
    <w:rsid w:val="00EA23FF"/>
    <w:rPr>
      <w:lang w:val="pl-PL" w:eastAsia="pl-PL" w:bidi="pl-PL"/>
    </w:rPr>
  </w:style>
  <w:style w:type="character" w:customStyle="1" w:styleId="ListLabel30">
    <w:name w:val="ListLabel 30"/>
    <w:qFormat/>
    <w:rsid w:val="00EA23FF"/>
    <w:rPr>
      <w:lang w:val="pl-PL" w:eastAsia="pl-PL" w:bidi="pl-PL"/>
    </w:rPr>
  </w:style>
  <w:style w:type="character" w:customStyle="1" w:styleId="ListLabel31">
    <w:name w:val="ListLabel 31"/>
    <w:qFormat/>
    <w:rsid w:val="00EA23FF"/>
    <w:rPr>
      <w:lang w:val="pl-PL" w:eastAsia="pl-PL" w:bidi="pl-PL"/>
    </w:rPr>
  </w:style>
  <w:style w:type="character" w:customStyle="1" w:styleId="ListLabel32">
    <w:name w:val="ListLabel 32"/>
    <w:qFormat/>
    <w:rsid w:val="00EA23FF"/>
    <w:rPr>
      <w:lang w:val="pl-PL" w:eastAsia="pl-PL" w:bidi="pl-PL"/>
    </w:rPr>
  </w:style>
  <w:style w:type="character" w:customStyle="1" w:styleId="ListLabel33">
    <w:name w:val="ListLabel 33"/>
    <w:qFormat/>
    <w:rsid w:val="00EA23FF"/>
    <w:rPr>
      <w:lang w:val="pl-PL" w:eastAsia="pl-PL" w:bidi="pl-PL"/>
    </w:rPr>
  </w:style>
  <w:style w:type="character" w:customStyle="1" w:styleId="ListLabel34">
    <w:name w:val="ListLabel 34"/>
    <w:qFormat/>
    <w:rsid w:val="00EA23FF"/>
    <w:rPr>
      <w:lang w:val="pl-PL" w:eastAsia="pl-PL" w:bidi="pl-PL"/>
    </w:rPr>
  </w:style>
  <w:style w:type="character" w:customStyle="1" w:styleId="ListLabel35">
    <w:name w:val="ListLabel 35"/>
    <w:qFormat/>
    <w:rsid w:val="00EA23FF"/>
    <w:rPr>
      <w:lang w:val="pl-PL" w:eastAsia="pl-PL" w:bidi="pl-PL"/>
    </w:rPr>
  </w:style>
  <w:style w:type="character" w:customStyle="1" w:styleId="ListLabel36">
    <w:name w:val="ListLabel 36"/>
    <w:qFormat/>
    <w:rsid w:val="00EA23FF"/>
    <w:rPr>
      <w:lang w:val="pl-PL" w:eastAsia="pl-PL" w:bidi="pl-PL"/>
    </w:rPr>
  </w:style>
  <w:style w:type="character" w:customStyle="1" w:styleId="ListLabel37">
    <w:name w:val="ListLabel 37"/>
    <w:qFormat/>
    <w:rsid w:val="00EA23FF"/>
    <w:rPr>
      <w:lang w:val="pl-PL" w:eastAsia="pl-PL" w:bidi="pl-PL"/>
    </w:rPr>
  </w:style>
  <w:style w:type="character" w:customStyle="1" w:styleId="ListLabel38">
    <w:name w:val="ListLabel 38"/>
    <w:qFormat/>
    <w:rsid w:val="00EA23FF"/>
    <w:rPr>
      <w:rFonts w:eastAsia="Times New Roman" w:cs="Times New Roman"/>
      <w:b/>
      <w:bCs/>
      <w:spacing w:val="-3"/>
      <w:w w:val="99"/>
      <w:sz w:val="24"/>
      <w:szCs w:val="24"/>
      <w:lang w:val="pl-PL" w:eastAsia="pl-PL" w:bidi="pl-PL"/>
    </w:rPr>
  </w:style>
  <w:style w:type="character" w:customStyle="1" w:styleId="ListLabel39">
    <w:name w:val="ListLabel 39"/>
    <w:qFormat/>
    <w:rsid w:val="00EA23FF"/>
    <w:rPr>
      <w:rFonts w:eastAsia="Times New Roman" w:cs="Times New Roman"/>
      <w:spacing w:val="-8"/>
      <w:w w:val="100"/>
      <w:sz w:val="24"/>
      <w:szCs w:val="24"/>
      <w:lang w:val="pl-PL" w:eastAsia="pl-PL" w:bidi="pl-PL"/>
    </w:rPr>
  </w:style>
  <w:style w:type="character" w:customStyle="1" w:styleId="ListLabel40">
    <w:name w:val="ListLabel 40"/>
    <w:qFormat/>
    <w:rsid w:val="00EA23FF"/>
    <w:rPr>
      <w:lang w:val="pl-PL" w:eastAsia="pl-PL" w:bidi="pl-PL"/>
    </w:rPr>
  </w:style>
  <w:style w:type="character" w:customStyle="1" w:styleId="ListLabel41">
    <w:name w:val="ListLabel 41"/>
    <w:qFormat/>
    <w:rsid w:val="00EA23FF"/>
    <w:rPr>
      <w:lang w:val="pl-PL" w:eastAsia="pl-PL" w:bidi="pl-PL"/>
    </w:rPr>
  </w:style>
  <w:style w:type="character" w:customStyle="1" w:styleId="ListLabel42">
    <w:name w:val="ListLabel 42"/>
    <w:qFormat/>
    <w:rsid w:val="00EA23FF"/>
    <w:rPr>
      <w:lang w:val="pl-PL" w:eastAsia="pl-PL" w:bidi="pl-PL"/>
    </w:rPr>
  </w:style>
  <w:style w:type="character" w:customStyle="1" w:styleId="ListLabel43">
    <w:name w:val="ListLabel 43"/>
    <w:qFormat/>
    <w:rsid w:val="00EA23FF"/>
    <w:rPr>
      <w:lang w:val="pl-PL" w:eastAsia="pl-PL" w:bidi="pl-PL"/>
    </w:rPr>
  </w:style>
  <w:style w:type="character" w:customStyle="1" w:styleId="ListLabel44">
    <w:name w:val="ListLabel 44"/>
    <w:qFormat/>
    <w:rsid w:val="00EA23FF"/>
    <w:rPr>
      <w:lang w:val="pl-PL" w:eastAsia="pl-PL" w:bidi="pl-PL"/>
    </w:rPr>
  </w:style>
  <w:style w:type="character" w:customStyle="1" w:styleId="ListLabel45">
    <w:name w:val="ListLabel 45"/>
    <w:qFormat/>
    <w:rsid w:val="00EA23FF"/>
    <w:rPr>
      <w:lang w:val="pl-PL" w:eastAsia="pl-PL" w:bidi="pl-PL"/>
    </w:rPr>
  </w:style>
  <w:style w:type="character" w:customStyle="1" w:styleId="ListLabel46">
    <w:name w:val="ListLabel 46"/>
    <w:qFormat/>
    <w:rsid w:val="00EA23FF"/>
    <w:rPr>
      <w:rFonts w:eastAsia="Times New Roman" w:cs="Times New Roman"/>
      <w:spacing w:val="-8"/>
      <w:w w:val="99"/>
      <w:sz w:val="24"/>
      <w:szCs w:val="24"/>
      <w:lang w:val="pl-PL" w:eastAsia="pl-PL" w:bidi="pl-PL"/>
    </w:rPr>
  </w:style>
  <w:style w:type="character" w:customStyle="1" w:styleId="ListLabel47">
    <w:name w:val="ListLabel 47"/>
    <w:qFormat/>
    <w:rsid w:val="00EA23FF"/>
    <w:rPr>
      <w:rFonts w:eastAsia="Times New Roman" w:cs="Times New Roman"/>
      <w:spacing w:val="-5"/>
      <w:w w:val="99"/>
      <w:sz w:val="24"/>
      <w:szCs w:val="24"/>
      <w:lang w:val="pl-PL" w:eastAsia="pl-PL" w:bidi="pl-PL"/>
    </w:rPr>
  </w:style>
  <w:style w:type="character" w:customStyle="1" w:styleId="ListLabel48">
    <w:name w:val="ListLabel 48"/>
    <w:qFormat/>
    <w:rsid w:val="00EA23FF"/>
    <w:rPr>
      <w:lang w:val="pl-PL" w:eastAsia="pl-PL" w:bidi="pl-PL"/>
    </w:rPr>
  </w:style>
  <w:style w:type="character" w:customStyle="1" w:styleId="ListLabel49">
    <w:name w:val="ListLabel 49"/>
    <w:qFormat/>
    <w:rsid w:val="00EA23FF"/>
    <w:rPr>
      <w:lang w:val="pl-PL" w:eastAsia="pl-PL" w:bidi="pl-PL"/>
    </w:rPr>
  </w:style>
  <w:style w:type="character" w:customStyle="1" w:styleId="ListLabel50">
    <w:name w:val="ListLabel 50"/>
    <w:qFormat/>
    <w:rsid w:val="00EA23FF"/>
    <w:rPr>
      <w:lang w:val="pl-PL" w:eastAsia="pl-PL" w:bidi="pl-PL"/>
    </w:rPr>
  </w:style>
  <w:style w:type="character" w:customStyle="1" w:styleId="ListLabel51">
    <w:name w:val="ListLabel 51"/>
    <w:qFormat/>
    <w:rsid w:val="00EA23FF"/>
    <w:rPr>
      <w:lang w:val="pl-PL" w:eastAsia="pl-PL" w:bidi="pl-PL"/>
    </w:rPr>
  </w:style>
  <w:style w:type="character" w:customStyle="1" w:styleId="ListLabel52">
    <w:name w:val="ListLabel 52"/>
    <w:qFormat/>
    <w:rsid w:val="00EA23FF"/>
    <w:rPr>
      <w:lang w:val="pl-PL" w:eastAsia="pl-PL" w:bidi="pl-PL"/>
    </w:rPr>
  </w:style>
  <w:style w:type="character" w:customStyle="1" w:styleId="ListLabel53">
    <w:name w:val="ListLabel 53"/>
    <w:qFormat/>
    <w:rsid w:val="00EA23FF"/>
    <w:rPr>
      <w:lang w:val="pl-PL" w:eastAsia="pl-PL" w:bidi="pl-PL"/>
    </w:rPr>
  </w:style>
  <w:style w:type="character" w:customStyle="1" w:styleId="ListLabel54">
    <w:name w:val="ListLabel 54"/>
    <w:qFormat/>
    <w:rsid w:val="00EA23FF"/>
    <w:rPr>
      <w:lang w:val="pl-PL" w:eastAsia="pl-PL" w:bidi="pl-PL"/>
    </w:rPr>
  </w:style>
  <w:style w:type="character" w:customStyle="1" w:styleId="ListLabel55">
    <w:name w:val="ListLabel 55"/>
    <w:qFormat/>
    <w:rsid w:val="00EA23FF"/>
    <w:rPr>
      <w:rFonts w:eastAsia="Times New Roman" w:cs="Times New Roman"/>
      <w:spacing w:val="-8"/>
      <w:w w:val="100"/>
      <w:sz w:val="24"/>
      <w:szCs w:val="24"/>
      <w:lang w:val="pl-PL" w:eastAsia="pl-PL" w:bidi="pl-PL"/>
    </w:rPr>
  </w:style>
  <w:style w:type="character" w:customStyle="1" w:styleId="ListLabel56">
    <w:name w:val="ListLabel 56"/>
    <w:qFormat/>
    <w:rsid w:val="00EA23FF"/>
    <w:rPr>
      <w:lang w:val="pl-PL" w:eastAsia="pl-PL" w:bidi="pl-PL"/>
    </w:rPr>
  </w:style>
  <w:style w:type="character" w:customStyle="1" w:styleId="ListLabel57">
    <w:name w:val="ListLabel 57"/>
    <w:qFormat/>
    <w:rsid w:val="00EA23FF"/>
    <w:rPr>
      <w:lang w:val="pl-PL" w:eastAsia="pl-PL" w:bidi="pl-PL"/>
    </w:rPr>
  </w:style>
  <w:style w:type="character" w:customStyle="1" w:styleId="ListLabel58">
    <w:name w:val="ListLabel 58"/>
    <w:qFormat/>
    <w:rsid w:val="00EA23FF"/>
    <w:rPr>
      <w:lang w:val="pl-PL" w:eastAsia="pl-PL" w:bidi="pl-PL"/>
    </w:rPr>
  </w:style>
  <w:style w:type="character" w:customStyle="1" w:styleId="ListLabel59">
    <w:name w:val="ListLabel 59"/>
    <w:qFormat/>
    <w:rsid w:val="00EA23FF"/>
    <w:rPr>
      <w:lang w:val="pl-PL" w:eastAsia="pl-PL" w:bidi="pl-PL"/>
    </w:rPr>
  </w:style>
  <w:style w:type="character" w:customStyle="1" w:styleId="ListLabel60">
    <w:name w:val="ListLabel 60"/>
    <w:qFormat/>
    <w:rsid w:val="00EA23FF"/>
    <w:rPr>
      <w:lang w:val="pl-PL" w:eastAsia="pl-PL" w:bidi="pl-PL"/>
    </w:rPr>
  </w:style>
  <w:style w:type="character" w:customStyle="1" w:styleId="ListLabel61">
    <w:name w:val="ListLabel 61"/>
    <w:qFormat/>
    <w:rsid w:val="00EA23FF"/>
    <w:rPr>
      <w:lang w:val="pl-PL" w:eastAsia="pl-PL" w:bidi="pl-PL"/>
    </w:rPr>
  </w:style>
  <w:style w:type="character" w:customStyle="1" w:styleId="ListLabel62">
    <w:name w:val="ListLabel 62"/>
    <w:qFormat/>
    <w:rsid w:val="00EA23FF"/>
    <w:rPr>
      <w:lang w:val="pl-PL" w:eastAsia="pl-PL" w:bidi="pl-PL"/>
    </w:rPr>
  </w:style>
  <w:style w:type="character" w:customStyle="1" w:styleId="ListLabel63">
    <w:name w:val="ListLabel 63"/>
    <w:qFormat/>
    <w:rsid w:val="00EA23FF"/>
    <w:rPr>
      <w:lang w:val="pl-PL" w:eastAsia="pl-PL" w:bidi="pl-PL"/>
    </w:rPr>
  </w:style>
  <w:style w:type="character" w:customStyle="1" w:styleId="ListLabel64">
    <w:name w:val="ListLabel 64"/>
    <w:qFormat/>
    <w:rsid w:val="00EA23FF"/>
    <w:rPr>
      <w:rFonts w:eastAsia="Times New Roman" w:cs="Times New Roman"/>
      <w:spacing w:val="-5"/>
      <w:w w:val="99"/>
      <w:sz w:val="24"/>
      <w:szCs w:val="24"/>
      <w:lang w:val="pl-PL" w:eastAsia="pl-PL" w:bidi="pl-PL"/>
    </w:rPr>
  </w:style>
  <w:style w:type="character" w:customStyle="1" w:styleId="ListLabel65">
    <w:name w:val="ListLabel 65"/>
    <w:qFormat/>
    <w:rsid w:val="00EA23FF"/>
    <w:rPr>
      <w:lang w:val="pl-PL" w:eastAsia="pl-PL" w:bidi="pl-PL"/>
    </w:rPr>
  </w:style>
  <w:style w:type="character" w:customStyle="1" w:styleId="ListLabel66">
    <w:name w:val="ListLabel 66"/>
    <w:qFormat/>
    <w:rsid w:val="00EA23FF"/>
    <w:rPr>
      <w:lang w:val="pl-PL" w:eastAsia="pl-PL" w:bidi="pl-PL"/>
    </w:rPr>
  </w:style>
  <w:style w:type="character" w:customStyle="1" w:styleId="ListLabel67">
    <w:name w:val="ListLabel 67"/>
    <w:qFormat/>
    <w:rsid w:val="00EA23FF"/>
    <w:rPr>
      <w:lang w:val="pl-PL" w:eastAsia="pl-PL" w:bidi="pl-PL"/>
    </w:rPr>
  </w:style>
  <w:style w:type="character" w:customStyle="1" w:styleId="ListLabel68">
    <w:name w:val="ListLabel 68"/>
    <w:qFormat/>
    <w:rsid w:val="00EA23FF"/>
    <w:rPr>
      <w:lang w:val="pl-PL" w:eastAsia="pl-PL" w:bidi="pl-PL"/>
    </w:rPr>
  </w:style>
  <w:style w:type="character" w:customStyle="1" w:styleId="ListLabel69">
    <w:name w:val="ListLabel 69"/>
    <w:qFormat/>
    <w:rsid w:val="00EA23FF"/>
    <w:rPr>
      <w:lang w:val="pl-PL" w:eastAsia="pl-PL" w:bidi="pl-PL"/>
    </w:rPr>
  </w:style>
  <w:style w:type="character" w:customStyle="1" w:styleId="ListLabel70">
    <w:name w:val="ListLabel 70"/>
    <w:qFormat/>
    <w:rsid w:val="00EA23FF"/>
    <w:rPr>
      <w:lang w:val="pl-PL" w:eastAsia="pl-PL" w:bidi="pl-PL"/>
    </w:rPr>
  </w:style>
  <w:style w:type="character" w:customStyle="1" w:styleId="ListLabel71">
    <w:name w:val="ListLabel 71"/>
    <w:qFormat/>
    <w:rsid w:val="00EA23FF"/>
    <w:rPr>
      <w:lang w:val="pl-PL" w:eastAsia="pl-PL" w:bidi="pl-PL"/>
    </w:rPr>
  </w:style>
  <w:style w:type="character" w:customStyle="1" w:styleId="ListLabel72">
    <w:name w:val="ListLabel 72"/>
    <w:qFormat/>
    <w:rsid w:val="00EA23FF"/>
    <w:rPr>
      <w:lang w:val="pl-PL" w:eastAsia="pl-PL" w:bidi="pl-PL"/>
    </w:rPr>
  </w:style>
  <w:style w:type="character" w:customStyle="1" w:styleId="ListLabel73">
    <w:name w:val="ListLabel 73"/>
    <w:qFormat/>
    <w:rsid w:val="00EA23FF"/>
    <w:rPr>
      <w:rFonts w:eastAsia="Times New Roman" w:cs="Times New Roman"/>
      <w:spacing w:val="-5"/>
      <w:w w:val="99"/>
      <w:sz w:val="24"/>
      <w:szCs w:val="24"/>
      <w:lang w:val="pl-PL" w:eastAsia="pl-PL" w:bidi="pl-PL"/>
    </w:rPr>
  </w:style>
  <w:style w:type="character" w:customStyle="1" w:styleId="ListLabel74">
    <w:name w:val="ListLabel 74"/>
    <w:qFormat/>
    <w:rsid w:val="00EA23FF"/>
    <w:rPr>
      <w:lang w:val="pl-PL" w:eastAsia="pl-PL" w:bidi="pl-PL"/>
    </w:rPr>
  </w:style>
  <w:style w:type="character" w:customStyle="1" w:styleId="ListLabel75">
    <w:name w:val="ListLabel 75"/>
    <w:qFormat/>
    <w:rsid w:val="00EA23FF"/>
    <w:rPr>
      <w:lang w:val="pl-PL" w:eastAsia="pl-PL" w:bidi="pl-PL"/>
    </w:rPr>
  </w:style>
  <w:style w:type="character" w:customStyle="1" w:styleId="ListLabel76">
    <w:name w:val="ListLabel 76"/>
    <w:qFormat/>
    <w:rsid w:val="00EA23FF"/>
    <w:rPr>
      <w:lang w:val="pl-PL" w:eastAsia="pl-PL" w:bidi="pl-PL"/>
    </w:rPr>
  </w:style>
  <w:style w:type="character" w:customStyle="1" w:styleId="ListLabel77">
    <w:name w:val="ListLabel 77"/>
    <w:qFormat/>
    <w:rsid w:val="00EA23FF"/>
    <w:rPr>
      <w:lang w:val="pl-PL" w:eastAsia="pl-PL" w:bidi="pl-PL"/>
    </w:rPr>
  </w:style>
  <w:style w:type="character" w:customStyle="1" w:styleId="ListLabel78">
    <w:name w:val="ListLabel 78"/>
    <w:qFormat/>
    <w:rsid w:val="00EA23FF"/>
    <w:rPr>
      <w:lang w:val="pl-PL" w:eastAsia="pl-PL" w:bidi="pl-PL"/>
    </w:rPr>
  </w:style>
  <w:style w:type="character" w:customStyle="1" w:styleId="ListLabel79">
    <w:name w:val="ListLabel 79"/>
    <w:qFormat/>
    <w:rsid w:val="00EA23FF"/>
    <w:rPr>
      <w:lang w:val="pl-PL" w:eastAsia="pl-PL" w:bidi="pl-PL"/>
    </w:rPr>
  </w:style>
  <w:style w:type="character" w:customStyle="1" w:styleId="ListLabel80">
    <w:name w:val="ListLabel 80"/>
    <w:qFormat/>
    <w:rsid w:val="00EA23FF"/>
    <w:rPr>
      <w:lang w:val="pl-PL" w:eastAsia="pl-PL" w:bidi="pl-PL"/>
    </w:rPr>
  </w:style>
  <w:style w:type="character" w:customStyle="1" w:styleId="ListLabel81">
    <w:name w:val="ListLabel 81"/>
    <w:qFormat/>
    <w:rsid w:val="00EA23FF"/>
    <w:rPr>
      <w:lang w:val="pl-PL" w:eastAsia="pl-PL" w:bidi="pl-PL"/>
    </w:rPr>
  </w:style>
  <w:style w:type="character" w:customStyle="1" w:styleId="ListLabel82">
    <w:name w:val="ListLabel 82"/>
    <w:qFormat/>
    <w:rsid w:val="00EA23FF"/>
    <w:rPr>
      <w:rFonts w:eastAsia="Times New Roman" w:cs="Times New Roman"/>
      <w:spacing w:val="-5"/>
      <w:w w:val="99"/>
      <w:sz w:val="24"/>
      <w:szCs w:val="24"/>
      <w:lang w:val="pl-PL" w:eastAsia="pl-PL" w:bidi="pl-PL"/>
    </w:rPr>
  </w:style>
  <w:style w:type="character" w:customStyle="1" w:styleId="ListLabel83">
    <w:name w:val="ListLabel 83"/>
    <w:qFormat/>
    <w:rsid w:val="00EA23FF"/>
    <w:rPr>
      <w:lang w:val="pl-PL" w:eastAsia="pl-PL" w:bidi="pl-PL"/>
    </w:rPr>
  </w:style>
  <w:style w:type="character" w:customStyle="1" w:styleId="ListLabel84">
    <w:name w:val="ListLabel 84"/>
    <w:qFormat/>
    <w:rsid w:val="00EA23FF"/>
    <w:rPr>
      <w:lang w:val="pl-PL" w:eastAsia="pl-PL" w:bidi="pl-PL"/>
    </w:rPr>
  </w:style>
  <w:style w:type="character" w:customStyle="1" w:styleId="ListLabel85">
    <w:name w:val="ListLabel 85"/>
    <w:qFormat/>
    <w:rsid w:val="00EA23FF"/>
    <w:rPr>
      <w:lang w:val="pl-PL" w:eastAsia="pl-PL" w:bidi="pl-PL"/>
    </w:rPr>
  </w:style>
  <w:style w:type="character" w:customStyle="1" w:styleId="ListLabel86">
    <w:name w:val="ListLabel 86"/>
    <w:qFormat/>
    <w:rsid w:val="00EA23FF"/>
    <w:rPr>
      <w:lang w:val="pl-PL" w:eastAsia="pl-PL" w:bidi="pl-PL"/>
    </w:rPr>
  </w:style>
  <w:style w:type="character" w:customStyle="1" w:styleId="ListLabel87">
    <w:name w:val="ListLabel 87"/>
    <w:qFormat/>
    <w:rsid w:val="00EA23FF"/>
    <w:rPr>
      <w:lang w:val="pl-PL" w:eastAsia="pl-PL" w:bidi="pl-PL"/>
    </w:rPr>
  </w:style>
  <w:style w:type="character" w:customStyle="1" w:styleId="ListLabel88">
    <w:name w:val="ListLabel 88"/>
    <w:qFormat/>
    <w:rsid w:val="00EA23FF"/>
    <w:rPr>
      <w:lang w:val="pl-PL" w:eastAsia="pl-PL" w:bidi="pl-PL"/>
    </w:rPr>
  </w:style>
  <w:style w:type="character" w:customStyle="1" w:styleId="ListLabel89">
    <w:name w:val="ListLabel 89"/>
    <w:qFormat/>
    <w:rsid w:val="00EA23FF"/>
    <w:rPr>
      <w:lang w:val="pl-PL" w:eastAsia="pl-PL" w:bidi="pl-PL"/>
    </w:rPr>
  </w:style>
  <w:style w:type="character" w:customStyle="1" w:styleId="ListLabel90">
    <w:name w:val="ListLabel 90"/>
    <w:qFormat/>
    <w:rsid w:val="00EA23FF"/>
    <w:rPr>
      <w:lang w:val="pl-PL" w:eastAsia="pl-PL" w:bidi="pl-PL"/>
    </w:rPr>
  </w:style>
  <w:style w:type="character" w:customStyle="1" w:styleId="ListLabel91">
    <w:name w:val="ListLabel 91"/>
    <w:qFormat/>
    <w:rsid w:val="00EA23FF"/>
    <w:rPr>
      <w:lang w:val="pl-PL" w:eastAsia="pl-PL" w:bidi="pl-PL"/>
    </w:rPr>
  </w:style>
  <w:style w:type="character" w:customStyle="1" w:styleId="ListLabel92">
    <w:name w:val="ListLabel 92"/>
    <w:qFormat/>
    <w:rsid w:val="00EA23FF"/>
    <w:rPr>
      <w:lang w:val="pl-PL" w:eastAsia="pl-PL" w:bidi="pl-PL"/>
    </w:rPr>
  </w:style>
  <w:style w:type="character" w:customStyle="1" w:styleId="ListLabel93">
    <w:name w:val="ListLabel 93"/>
    <w:qFormat/>
    <w:rsid w:val="00EA23FF"/>
    <w:rPr>
      <w:rFonts w:eastAsia="Times New Roman" w:cs="Times New Roman"/>
      <w:b/>
      <w:bCs/>
      <w:spacing w:val="-2"/>
      <w:w w:val="99"/>
      <w:sz w:val="24"/>
      <w:szCs w:val="24"/>
      <w:lang w:val="pl-PL" w:eastAsia="pl-PL" w:bidi="pl-PL"/>
    </w:rPr>
  </w:style>
  <w:style w:type="character" w:customStyle="1" w:styleId="ListLabel94">
    <w:name w:val="ListLabel 94"/>
    <w:qFormat/>
    <w:rsid w:val="00EA23FF"/>
    <w:rPr>
      <w:lang w:val="pl-PL" w:eastAsia="pl-PL" w:bidi="pl-PL"/>
    </w:rPr>
  </w:style>
  <w:style w:type="character" w:customStyle="1" w:styleId="ListLabel95">
    <w:name w:val="ListLabel 95"/>
    <w:qFormat/>
    <w:rsid w:val="00EA23FF"/>
    <w:rPr>
      <w:lang w:val="pl-PL" w:eastAsia="pl-PL" w:bidi="pl-PL"/>
    </w:rPr>
  </w:style>
  <w:style w:type="character" w:customStyle="1" w:styleId="ListLabel96">
    <w:name w:val="ListLabel 96"/>
    <w:qFormat/>
    <w:rsid w:val="00EA23FF"/>
    <w:rPr>
      <w:lang w:val="pl-PL" w:eastAsia="pl-PL" w:bidi="pl-PL"/>
    </w:rPr>
  </w:style>
  <w:style w:type="character" w:customStyle="1" w:styleId="ListLabel97">
    <w:name w:val="ListLabel 97"/>
    <w:qFormat/>
    <w:rsid w:val="00EA23FF"/>
    <w:rPr>
      <w:lang w:val="pl-PL" w:eastAsia="pl-PL" w:bidi="pl-PL"/>
    </w:rPr>
  </w:style>
  <w:style w:type="character" w:customStyle="1" w:styleId="ListLabel98">
    <w:name w:val="ListLabel 98"/>
    <w:qFormat/>
    <w:rsid w:val="00EA23FF"/>
    <w:rPr>
      <w:lang w:val="pl-PL" w:eastAsia="pl-PL" w:bidi="pl-PL"/>
    </w:rPr>
  </w:style>
  <w:style w:type="character" w:customStyle="1" w:styleId="ListLabel99">
    <w:name w:val="ListLabel 99"/>
    <w:qFormat/>
    <w:rsid w:val="00EA23FF"/>
    <w:rPr>
      <w:lang w:val="pl-PL" w:eastAsia="pl-PL" w:bidi="pl-PL"/>
    </w:rPr>
  </w:style>
  <w:style w:type="character" w:customStyle="1" w:styleId="ListLabel100">
    <w:name w:val="ListLabel 100"/>
    <w:qFormat/>
    <w:rsid w:val="00EA23FF"/>
    <w:rPr>
      <w:rFonts w:ascii="Century Gothic" w:eastAsia="Times New Roman" w:hAnsi="Century Gothic" w:cs="Times New Roman"/>
      <w:b/>
      <w:bCs/>
      <w:spacing w:val="-1"/>
      <w:w w:val="100"/>
      <w:sz w:val="24"/>
      <w:szCs w:val="24"/>
      <w:lang w:val="pl-PL" w:eastAsia="pl-PL" w:bidi="pl-PL"/>
    </w:rPr>
  </w:style>
  <w:style w:type="character" w:customStyle="1" w:styleId="ListLabel101">
    <w:name w:val="ListLabel 101"/>
    <w:qFormat/>
    <w:rsid w:val="00EA23FF"/>
    <w:rPr>
      <w:rFonts w:eastAsia="Times New Roman" w:cs="Times New Roman"/>
      <w:b/>
      <w:bCs/>
      <w:spacing w:val="-3"/>
      <w:w w:val="99"/>
      <w:sz w:val="24"/>
      <w:szCs w:val="24"/>
      <w:lang w:val="pl-PL" w:eastAsia="pl-PL" w:bidi="pl-PL"/>
    </w:rPr>
  </w:style>
  <w:style w:type="character" w:customStyle="1" w:styleId="ListLabel102">
    <w:name w:val="ListLabel 102"/>
    <w:qFormat/>
    <w:rsid w:val="00EA23FF"/>
    <w:rPr>
      <w:i w:val="0"/>
      <w:spacing w:val="-2"/>
      <w:w w:val="100"/>
      <w:lang w:val="pl-PL" w:eastAsia="pl-PL" w:bidi="pl-PL"/>
    </w:rPr>
  </w:style>
  <w:style w:type="character" w:customStyle="1" w:styleId="ListLabel103">
    <w:name w:val="ListLabel 103"/>
    <w:qFormat/>
    <w:rsid w:val="00EA23FF"/>
    <w:rPr>
      <w:rFonts w:eastAsia="Times New Roman" w:cs="Times New Roman"/>
      <w:spacing w:val="-2"/>
      <w:w w:val="100"/>
      <w:sz w:val="24"/>
      <w:szCs w:val="24"/>
      <w:lang w:val="pl-PL" w:eastAsia="pl-PL" w:bidi="pl-PL"/>
    </w:rPr>
  </w:style>
  <w:style w:type="character" w:customStyle="1" w:styleId="ListLabel104">
    <w:name w:val="ListLabel 104"/>
    <w:qFormat/>
    <w:rsid w:val="00EA23FF"/>
    <w:rPr>
      <w:lang w:val="pl-PL" w:eastAsia="pl-PL" w:bidi="pl-PL"/>
    </w:rPr>
  </w:style>
  <w:style w:type="character" w:customStyle="1" w:styleId="ListLabel105">
    <w:name w:val="ListLabel 105"/>
    <w:qFormat/>
    <w:rsid w:val="00EA23FF"/>
    <w:rPr>
      <w:lang w:val="pl-PL" w:eastAsia="pl-PL" w:bidi="pl-PL"/>
    </w:rPr>
  </w:style>
  <w:style w:type="character" w:customStyle="1" w:styleId="ListLabel106">
    <w:name w:val="ListLabel 106"/>
    <w:qFormat/>
    <w:rsid w:val="00EA23FF"/>
    <w:rPr>
      <w:lang w:val="pl-PL" w:eastAsia="pl-PL" w:bidi="pl-PL"/>
    </w:rPr>
  </w:style>
  <w:style w:type="character" w:customStyle="1" w:styleId="ListLabel107">
    <w:name w:val="ListLabel 107"/>
    <w:qFormat/>
    <w:rsid w:val="00EA23FF"/>
    <w:rPr>
      <w:lang w:val="pl-PL" w:eastAsia="pl-PL" w:bidi="pl-PL"/>
    </w:rPr>
  </w:style>
  <w:style w:type="character" w:customStyle="1" w:styleId="ListLabel108">
    <w:name w:val="ListLabel 108"/>
    <w:qFormat/>
    <w:rsid w:val="00EA23FF"/>
    <w:rPr>
      <w:lang w:val="pl-PL" w:eastAsia="pl-PL" w:bidi="pl-PL"/>
    </w:rPr>
  </w:style>
  <w:style w:type="character" w:customStyle="1" w:styleId="ListLabel109">
    <w:name w:val="ListLabel 109"/>
    <w:qFormat/>
    <w:rsid w:val="00EA23FF"/>
    <w:rPr>
      <w:rFonts w:eastAsia="Times New Roman" w:cs="Times New Roman"/>
      <w:spacing w:val="-1"/>
      <w:w w:val="96"/>
      <w:sz w:val="24"/>
      <w:szCs w:val="24"/>
      <w:lang w:val="pl-PL" w:eastAsia="pl-PL" w:bidi="pl-PL"/>
    </w:rPr>
  </w:style>
  <w:style w:type="character" w:customStyle="1" w:styleId="ListLabel110">
    <w:name w:val="ListLabel 110"/>
    <w:qFormat/>
    <w:rsid w:val="00EA23FF"/>
    <w:rPr>
      <w:rFonts w:eastAsia="Times New Roman" w:cs="Times New Roman"/>
      <w:spacing w:val="-8"/>
      <w:w w:val="96"/>
      <w:sz w:val="24"/>
      <w:szCs w:val="24"/>
      <w:lang w:val="pl-PL" w:eastAsia="pl-PL" w:bidi="pl-PL"/>
    </w:rPr>
  </w:style>
  <w:style w:type="character" w:customStyle="1" w:styleId="ListLabel111">
    <w:name w:val="ListLabel 111"/>
    <w:qFormat/>
    <w:rsid w:val="00EA23FF"/>
    <w:rPr>
      <w:lang w:val="pl-PL" w:eastAsia="pl-PL" w:bidi="pl-PL"/>
    </w:rPr>
  </w:style>
  <w:style w:type="character" w:customStyle="1" w:styleId="ListLabel112">
    <w:name w:val="ListLabel 112"/>
    <w:qFormat/>
    <w:rsid w:val="00EA23FF"/>
    <w:rPr>
      <w:lang w:val="pl-PL" w:eastAsia="pl-PL" w:bidi="pl-PL"/>
    </w:rPr>
  </w:style>
  <w:style w:type="character" w:customStyle="1" w:styleId="ListLabel113">
    <w:name w:val="ListLabel 113"/>
    <w:qFormat/>
    <w:rsid w:val="00EA23FF"/>
    <w:rPr>
      <w:lang w:val="pl-PL" w:eastAsia="pl-PL" w:bidi="pl-PL"/>
    </w:rPr>
  </w:style>
  <w:style w:type="character" w:customStyle="1" w:styleId="ListLabel114">
    <w:name w:val="ListLabel 114"/>
    <w:qFormat/>
    <w:rsid w:val="00EA23FF"/>
    <w:rPr>
      <w:lang w:val="pl-PL" w:eastAsia="pl-PL" w:bidi="pl-PL"/>
    </w:rPr>
  </w:style>
  <w:style w:type="character" w:customStyle="1" w:styleId="ListLabel115">
    <w:name w:val="ListLabel 115"/>
    <w:qFormat/>
    <w:rsid w:val="00EA23FF"/>
    <w:rPr>
      <w:lang w:val="pl-PL" w:eastAsia="pl-PL" w:bidi="pl-PL"/>
    </w:rPr>
  </w:style>
  <w:style w:type="character" w:customStyle="1" w:styleId="ListLabel116">
    <w:name w:val="ListLabel 116"/>
    <w:qFormat/>
    <w:rsid w:val="00EA23FF"/>
    <w:rPr>
      <w:lang w:val="pl-PL" w:eastAsia="pl-PL" w:bidi="pl-PL"/>
    </w:rPr>
  </w:style>
  <w:style w:type="character" w:customStyle="1" w:styleId="ListLabel117">
    <w:name w:val="ListLabel 117"/>
    <w:qFormat/>
    <w:rsid w:val="00EA23FF"/>
    <w:rPr>
      <w:lang w:val="pl-PL" w:eastAsia="pl-PL" w:bidi="pl-PL"/>
    </w:rPr>
  </w:style>
  <w:style w:type="character" w:customStyle="1" w:styleId="ListLabel118">
    <w:name w:val="ListLabel 118"/>
    <w:qFormat/>
    <w:rsid w:val="00EA23FF"/>
    <w:rPr>
      <w:rFonts w:eastAsia="Times New Roman" w:cs="Times New Roman"/>
      <w:b/>
      <w:bCs/>
      <w:spacing w:val="-1"/>
      <w:w w:val="100"/>
      <w:sz w:val="24"/>
      <w:szCs w:val="24"/>
      <w:lang w:val="pl-PL" w:eastAsia="pl-PL" w:bidi="pl-PL"/>
    </w:rPr>
  </w:style>
  <w:style w:type="character" w:customStyle="1" w:styleId="ListLabel119">
    <w:name w:val="ListLabel 119"/>
    <w:qFormat/>
    <w:rsid w:val="00EA23FF"/>
    <w:rPr>
      <w:rFonts w:eastAsia="Times New Roman" w:cs="Times New Roman"/>
      <w:b/>
      <w:bCs/>
      <w:spacing w:val="-3"/>
      <w:w w:val="99"/>
      <w:sz w:val="24"/>
      <w:szCs w:val="24"/>
      <w:lang w:val="pl-PL" w:eastAsia="pl-PL" w:bidi="pl-PL"/>
    </w:rPr>
  </w:style>
  <w:style w:type="character" w:customStyle="1" w:styleId="ListLabel120">
    <w:name w:val="ListLabel 120"/>
    <w:qFormat/>
    <w:rsid w:val="00EA23FF"/>
    <w:rPr>
      <w:i w:val="0"/>
      <w:spacing w:val="-2"/>
      <w:w w:val="100"/>
      <w:lang w:val="pl-PL" w:eastAsia="pl-PL" w:bidi="pl-PL"/>
    </w:rPr>
  </w:style>
  <w:style w:type="character" w:customStyle="1" w:styleId="ListLabel121">
    <w:name w:val="ListLabel 121"/>
    <w:qFormat/>
    <w:rsid w:val="00EA23FF"/>
    <w:rPr>
      <w:rFonts w:eastAsia="Times New Roman" w:cs="Times New Roman"/>
      <w:spacing w:val="-2"/>
      <w:w w:val="100"/>
      <w:sz w:val="24"/>
      <w:szCs w:val="24"/>
      <w:lang w:val="pl-PL" w:eastAsia="pl-PL" w:bidi="pl-PL"/>
    </w:rPr>
  </w:style>
  <w:style w:type="character" w:customStyle="1" w:styleId="ListLabel122">
    <w:name w:val="ListLabel 122"/>
    <w:qFormat/>
    <w:rsid w:val="00EA23FF"/>
    <w:rPr>
      <w:lang w:val="pl-PL" w:eastAsia="pl-PL" w:bidi="pl-PL"/>
    </w:rPr>
  </w:style>
  <w:style w:type="character" w:customStyle="1" w:styleId="ListLabel123">
    <w:name w:val="ListLabel 123"/>
    <w:qFormat/>
    <w:rsid w:val="00EA23FF"/>
    <w:rPr>
      <w:lang w:val="pl-PL" w:eastAsia="pl-PL" w:bidi="pl-PL"/>
    </w:rPr>
  </w:style>
  <w:style w:type="character" w:customStyle="1" w:styleId="ListLabel124">
    <w:name w:val="ListLabel 124"/>
    <w:qFormat/>
    <w:rsid w:val="00EA23FF"/>
    <w:rPr>
      <w:lang w:val="pl-PL" w:eastAsia="pl-PL" w:bidi="pl-PL"/>
    </w:rPr>
  </w:style>
  <w:style w:type="character" w:customStyle="1" w:styleId="ListLabel125">
    <w:name w:val="ListLabel 125"/>
    <w:qFormat/>
    <w:rsid w:val="00EA23FF"/>
    <w:rPr>
      <w:lang w:val="pl-PL" w:eastAsia="pl-PL" w:bidi="pl-PL"/>
    </w:rPr>
  </w:style>
  <w:style w:type="character" w:customStyle="1" w:styleId="ListLabel126">
    <w:name w:val="ListLabel 126"/>
    <w:qFormat/>
    <w:rsid w:val="00EA23FF"/>
    <w:rPr>
      <w:lang w:val="pl-PL" w:eastAsia="pl-PL" w:bidi="pl-PL"/>
    </w:rPr>
  </w:style>
  <w:style w:type="character" w:customStyle="1" w:styleId="ListLabel127">
    <w:name w:val="ListLabel 127"/>
    <w:qFormat/>
    <w:rsid w:val="00EA23FF"/>
    <w:rPr>
      <w:b w:val="0"/>
      <w:bCs w:val="0"/>
      <w:i w:val="0"/>
      <w:iCs w:val="0"/>
      <w:caps w:val="0"/>
      <w:smallCaps w:val="0"/>
      <w:strike w:val="0"/>
      <w:dstrike w:val="0"/>
      <w:outline w:val="0"/>
      <w:emboss w:val="0"/>
      <w:imprint w:val="0"/>
      <w:color w:val="00000A"/>
      <w:spacing w:val="0"/>
      <w:w w:val="100"/>
      <w:kern w:val="0"/>
      <w:position w:val="0"/>
      <w:sz w:val="24"/>
      <w:szCs w:val="24"/>
      <w:vertAlign w:val="baseline"/>
    </w:rPr>
  </w:style>
  <w:style w:type="character" w:customStyle="1" w:styleId="ListLabel128">
    <w:name w:val="ListLabel 128"/>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29">
    <w:name w:val="ListLabel 129"/>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0">
    <w:name w:val="ListLabel 130"/>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1">
    <w:name w:val="ListLabel 131"/>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2">
    <w:name w:val="ListLabel 132"/>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3">
    <w:name w:val="ListLabel 133"/>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4">
    <w:name w:val="ListLabel 134"/>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5">
    <w:name w:val="ListLabel 135"/>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6">
    <w:name w:val="ListLabel 136"/>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4"/>
      <w:szCs w:val="24"/>
      <w:vertAlign w:val="baseline"/>
    </w:rPr>
  </w:style>
  <w:style w:type="character" w:customStyle="1" w:styleId="ListLabel137">
    <w:name w:val="ListLabel 137"/>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8">
    <w:name w:val="ListLabel 138"/>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39">
    <w:name w:val="ListLabel 139"/>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0">
    <w:name w:val="ListLabel 140"/>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1">
    <w:name w:val="ListLabel 141"/>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2">
    <w:name w:val="ListLabel 142"/>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3">
    <w:name w:val="ListLabel 143"/>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4">
    <w:name w:val="ListLabel 144"/>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5">
    <w:name w:val="ListLabel 145"/>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4"/>
      <w:szCs w:val="24"/>
      <w:vertAlign w:val="baseline"/>
    </w:rPr>
  </w:style>
  <w:style w:type="character" w:customStyle="1" w:styleId="ListLabel146">
    <w:name w:val="ListLabel 146"/>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7">
    <w:name w:val="ListLabel 147"/>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8">
    <w:name w:val="ListLabel 148"/>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49">
    <w:name w:val="ListLabel 149"/>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0">
    <w:name w:val="ListLabel 150"/>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1">
    <w:name w:val="ListLabel 151"/>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2">
    <w:name w:val="ListLabel 152"/>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3">
    <w:name w:val="ListLabel 153"/>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4">
    <w:name w:val="ListLabel 154"/>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4"/>
      <w:szCs w:val="24"/>
      <w:vertAlign w:val="baseline"/>
    </w:rPr>
  </w:style>
  <w:style w:type="character" w:customStyle="1" w:styleId="ListLabel155">
    <w:name w:val="ListLabel 155"/>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6">
    <w:name w:val="ListLabel 156"/>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7">
    <w:name w:val="ListLabel 157"/>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8">
    <w:name w:val="ListLabel 158"/>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59">
    <w:name w:val="ListLabel 159"/>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0">
    <w:name w:val="ListLabel 160"/>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1">
    <w:name w:val="ListLabel 161"/>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2">
    <w:name w:val="ListLabel 162"/>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3">
    <w:name w:val="ListLabel 163"/>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4"/>
      <w:szCs w:val="24"/>
      <w:vertAlign w:val="baseline"/>
    </w:rPr>
  </w:style>
  <w:style w:type="character" w:customStyle="1" w:styleId="ListLabel164">
    <w:name w:val="ListLabel 164"/>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5">
    <w:name w:val="ListLabel 165"/>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6">
    <w:name w:val="ListLabel 166"/>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7">
    <w:name w:val="ListLabel 167"/>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8">
    <w:name w:val="ListLabel 168"/>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69">
    <w:name w:val="ListLabel 169"/>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70">
    <w:name w:val="ListLabel 170"/>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71">
    <w:name w:val="ListLabel 171"/>
    <w:qFormat/>
    <w:rsid w:val="00EA23FF"/>
    <w:rPr>
      <w:rFonts w:eastAsia="Times New Roman" w:cs="Times New Roman"/>
      <w:b w:val="0"/>
      <w:bCs w:val="0"/>
      <w:i w:val="0"/>
      <w:iCs w:val="0"/>
      <w:caps w:val="0"/>
      <w:smallCaps w:val="0"/>
      <w:strike w:val="0"/>
      <w:dstrike w:val="0"/>
      <w:outline w:val="0"/>
      <w:emboss w:val="0"/>
      <w:imprint w:val="0"/>
      <w:color w:val="00000A"/>
      <w:spacing w:val="0"/>
      <w:w w:val="100"/>
      <w:kern w:val="0"/>
      <w:position w:val="0"/>
      <w:sz w:val="22"/>
      <w:vertAlign w:val="baseline"/>
    </w:rPr>
  </w:style>
  <w:style w:type="character" w:customStyle="1" w:styleId="ListLabel172">
    <w:name w:val="ListLabel 172"/>
    <w:qFormat/>
    <w:rsid w:val="00EA23FF"/>
    <w:rPr>
      <w:rFonts w:eastAsia="Times New Roman" w:cs="Times New Roman"/>
      <w:b/>
      <w:bCs/>
      <w:spacing w:val="-1"/>
      <w:w w:val="100"/>
      <w:sz w:val="24"/>
      <w:szCs w:val="24"/>
      <w:lang w:val="pl-PL" w:eastAsia="pl-PL" w:bidi="pl-PL"/>
    </w:rPr>
  </w:style>
  <w:style w:type="character" w:customStyle="1" w:styleId="ListLabel173">
    <w:name w:val="ListLabel 173"/>
    <w:qFormat/>
    <w:rsid w:val="00EA23FF"/>
    <w:rPr>
      <w:rFonts w:eastAsia="Times New Roman" w:cs="Times New Roman"/>
      <w:b/>
      <w:bCs/>
      <w:spacing w:val="-3"/>
      <w:w w:val="99"/>
      <w:sz w:val="24"/>
      <w:szCs w:val="24"/>
      <w:lang w:val="pl-PL" w:eastAsia="pl-PL" w:bidi="pl-PL"/>
    </w:rPr>
  </w:style>
  <w:style w:type="character" w:customStyle="1" w:styleId="ListLabel174">
    <w:name w:val="ListLabel 174"/>
    <w:qFormat/>
    <w:rsid w:val="00EA23FF"/>
    <w:rPr>
      <w:i w:val="0"/>
      <w:spacing w:val="-2"/>
      <w:w w:val="100"/>
      <w:lang w:val="pl-PL" w:eastAsia="pl-PL" w:bidi="pl-PL"/>
    </w:rPr>
  </w:style>
  <w:style w:type="character" w:customStyle="1" w:styleId="ListLabel175">
    <w:name w:val="ListLabel 175"/>
    <w:qFormat/>
    <w:rsid w:val="00EA23FF"/>
    <w:rPr>
      <w:rFonts w:eastAsia="Times New Roman" w:cs="Times New Roman"/>
      <w:spacing w:val="-2"/>
      <w:w w:val="100"/>
      <w:sz w:val="24"/>
      <w:szCs w:val="24"/>
      <w:lang w:val="pl-PL" w:eastAsia="pl-PL" w:bidi="pl-PL"/>
    </w:rPr>
  </w:style>
  <w:style w:type="character" w:customStyle="1" w:styleId="ListLabel176">
    <w:name w:val="ListLabel 176"/>
    <w:qFormat/>
    <w:rsid w:val="00EA23FF"/>
    <w:rPr>
      <w:lang w:val="pl-PL" w:eastAsia="pl-PL" w:bidi="pl-PL"/>
    </w:rPr>
  </w:style>
  <w:style w:type="character" w:customStyle="1" w:styleId="ListLabel177">
    <w:name w:val="ListLabel 177"/>
    <w:qFormat/>
    <w:rsid w:val="00EA23FF"/>
    <w:rPr>
      <w:lang w:val="pl-PL" w:eastAsia="pl-PL" w:bidi="pl-PL"/>
    </w:rPr>
  </w:style>
  <w:style w:type="character" w:customStyle="1" w:styleId="ListLabel178">
    <w:name w:val="ListLabel 178"/>
    <w:qFormat/>
    <w:rsid w:val="00EA23FF"/>
    <w:rPr>
      <w:lang w:val="pl-PL" w:eastAsia="pl-PL" w:bidi="pl-PL"/>
    </w:rPr>
  </w:style>
  <w:style w:type="character" w:customStyle="1" w:styleId="ListLabel179">
    <w:name w:val="ListLabel 179"/>
    <w:qFormat/>
    <w:rsid w:val="00EA23FF"/>
    <w:rPr>
      <w:lang w:val="pl-PL" w:eastAsia="pl-PL" w:bidi="pl-PL"/>
    </w:rPr>
  </w:style>
  <w:style w:type="character" w:customStyle="1" w:styleId="ListLabel180">
    <w:name w:val="ListLabel 180"/>
    <w:qFormat/>
    <w:rsid w:val="00EA23FF"/>
    <w:rPr>
      <w:lang w:val="pl-PL" w:eastAsia="pl-PL" w:bidi="pl-PL"/>
    </w:rPr>
  </w:style>
  <w:style w:type="character" w:customStyle="1" w:styleId="ListLabel181">
    <w:name w:val="ListLabel 181"/>
    <w:qFormat/>
    <w:rsid w:val="00EA23FF"/>
    <w:rPr>
      <w:rFonts w:eastAsia="Times New Roman" w:cs="Times New Roman"/>
      <w:b/>
      <w:bCs/>
      <w:spacing w:val="-1"/>
      <w:w w:val="100"/>
      <w:sz w:val="24"/>
      <w:szCs w:val="24"/>
      <w:lang w:val="pl-PL" w:eastAsia="pl-PL" w:bidi="pl-PL"/>
    </w:rPr>
  </w:style>
  <w:style w:type="character" w:customStyle="1" w:styleId="ListLabel182">
    <w:name w:val="ListLabel 182"/>
    <w:qFormat/>
    <w:rsid w:val="00EA23FF"/>
    <w:rPr>
      <w:rFonts w:eastAsia="Times New Roman" w:cs="Times New Roman"/>
      <w:b/>
      <w:bCs/>
      <w:spacing w:val="-3"/>
      <w:w w:val="99"/>
      <w:sz w:val="24"/>
      <w:szCs w:val="24"/>
      <w:lang w:val="pl-PL" w:eastAsia="pl-PL" w:bidi="pl-PL"/>
    </w:rPr>
  </w:style>
  <w:style w:type="character" w:customStyle="1" w:styleId="ListLabel183">
    <w:name w:val="ListLabel 183"/>
    <w:qFormat/>
    <w:rsid w:val="00EA23FF"/>
    <w:rPr>
      <w:i w:val="0"/>
      <w:spacing w:val="-2"/>
      <w:w w:val="100"/>
      <w:lang w:val="pl-PL" w:eastAsia="pl-PL" w:bidi="pl-PL"/>
    </w:rPr>
  </w:style>
  <w:style w:type="character" w:customStyle="1" w:styleId="ListLabel184">
    <w:name w:val="ListLabel 184"/>
    <w:qFormat/>
    <w:rsid w:val="00EA23FF"/>
    <w:rPr>
      <w:rFonts w:eastAsia="Times New Roman" w:cs="Times New Roman"/>
      <w:spacing w:val="-2"/>
      <w:w w:val="100"/>
      <w:sz w:val="24"/>
      <w:szCs w:val="24"/>
      <w:lang w:val="pl-PL" w:eastAsia="pl-PL" w:bidi="pl-PL"/>
    </w:rPr>
  </w:style>
  <w:style w:type="character" w:customStyle="1" w:styleId="ListLabel185">
    <w:name w:val="ListLabel 185"/>
    <w:qFormat/>
    <w:rsid w:val="00EA23FF"/>
    <w:rPr>
      <w:lang w:val="pl-PL" w:eastAsia="pl-PL" w:bidi="pl-PL"/>
    </w:rPr>
  </w:style>
  <w:style w:type="character" w:customStyle="1" w:styleId="ListLabel186">
    <w:name w:val="ListLabel 186"/>
    <w:qFormat/>
    <w:rsid w:val="00EA23FF"/>
    <w:rPr>
      <w:lang w:val="pl-PL" w:eastAsia="pl-PL" w:bidi="pl-PL"/>
    </w:rPr>
  </w:style>
  <w:style w:type="character" w:customStyle="1" w:styleId="ListLabel187">
    <w:name w:val="ListLabel 187"/>
    <w:qFormat/>
    <w:rsid w:val="00EA23FF"/>
    <w:rPr>
      <w:lang w:val="pl-PL" w:eastAsia="pl-PL" w:bidi="pl-PL"/>
    </w:rPr>
  </w:style>
  <w:style w:type="character" w:customStyle="1" w:styleId="ListLabel188">
    <w:name w:val="ListLabel 188"/>
    <w:qFormat/>
    <w:rsid w:val="00EA23FF"/>
    <w:rPr>
      <w:lang w:val="pl-PL" w:eastAsia="pl-PL" w:bidi="pl-PL"/>
    </w:rPr>
  </w:style>
  <w:style w:type="character" w:customStyle="1" w:styleId="ListLabel189">
    <w:name w:val="ListLabel 189"/>
    <w:qFormat/>
    <w:rsid w:val="00EA23FF"/>
    <w:rPr>
      <w:lang w:val="pl-PL" w:eastAsia="pl-PL" w:bidi="pl-PL"/>
    </w:rPr>
  </w:style>
  <w:style w:type="character" w:customStyle="1" w:styleId="ListLabel190">
    <w:name w:val="ListLabel 190"/>
    <w:qFormat/>
    <w:rsid w:val="00EA23FF"/>
    <w:rPr>
      <w:rFonts w:eastAsia="Times New Roman" w:cs="Times New Roman"/>
      <w:b/>
      <w:bCs/>
      <w:spacing w:val="-1"/>
      <w:w w:val="100"/>
      <w:sz w:val="24"/>
      <w:szCs w:val="24"/>
      <w:lang w:val="pl-PL" w:eastAsia="pl-PL" w:bidi="pl-PL"/>
    </w:rPr>
  </w:style>
  <w:style w:type="character" w:customStyle="1" w:styleId="ListLabel191">
    <w:name w:val="ListLabel 191"/>
    <w:qFormat/>
    <w:rsid w:val="00EA23FF"/>
    <w:rPr>
      <w:rFonts w:eastAsia="Times New Roman" w:cs="Times New Roman"/>
      <w:b/>
      <w:bCs/>
      <w:spacing w:val="-3"/>
      <w:w w:val="99"/>
      <w:sz w:val="24"/>
      <w:szCs w:val="24"/>
      <w:lang w:val="pl-PL" w:eastAsia="pl-PL" w:bidi="pl-PL"/>
    </w:rPr>
  </w:style>
  <w:style w:type="character" w:customStyle="1" w:styleId="ListLabel192">
    <w:name w:val="ListLabel 192"/>
    <w:qFormat/>
    <w:rsid w:val="00EA23FF"/>
    <w:rPr>
      <w:i w:val="0"/>
      <w:spacing w:val="-2"/>
      <w:w w:val="100"/>
      <w:lang w:val="pl-PL" w:eastAsia="pl-PL" w:bidi="pl-PL"/>
    </w:rPr>
  </w:style>
  <w:style w:type="character" w:customStyle="1" w:styleId="ListLabel193">
    <w:name w:val="ListLabel 193"/>
    <w:qFormat/>
    <w:rsid w:val="00EA23FF"/>
    <w:rPr>
      <w:rFonts w:eastAsia="Times New Roman" w:cs="Times New Roman"/>
      <w:spacing w:val="-2"/>
      <w:w w:val="100"/>
      <w:sz w:val="24"/>
      <w:szCs w:val="24"/>
      <w:lang w:val="pl-PL" w:eastAsia="pl-PL" w:bidi="pl-PL"/>
    </w:rPr>
  </w:style>
  <w:style w:type="character" w:customStyle="1" w:styleId="ListLabel194">
    <w:name w:val="ListLabel 194"/>
    <w:qFormat/>
    <w:rsid w:val="00EA23FF"/>
    <w:rPr>
      <w:lang w:val="pl-PL" w:eastAsia="pl-PL" w:bidi="pl-PL"/>
    </w:rPr>
  </w:style>
  <w:style w:type="character" w:customStyle="1" w:styleId="ListLabel195">
    <w:name w:val="ListLabel 195"/>
    <w:qFormat/>
    <w:rsid w:val="00EA23FF"/>
    <w:rPr>
      <w:lang w:val="pl-PL" w:eastAsia="pl-PL" w:bidi="pl-PL"/>
    </w:rPr>
  </w:style>
  <w:style w:type="character" w:customStyle="1" w:styleId="ListLabel196">
    <w:name w:val="ListLabel 196"/>
    <w:qFormat/>
    <w:rsid w:val="00EA23FF"/>
    <w:rPr>
      <w:lang w:val="pl-PL" w:eastAsia="pl-PL" w:bidi="pl-PL"/>
    </w:rPr>
  </w:style>
  <w:style w:type="character" w:customStyle="1" w:styleId="ListLabel197">
    <w:name w:val="ListLabel 197"/>
    <w:qFormat/>
    <w:rsid w:val="00EA23FF"/>
    <w:rPr>
      <w:lang w:val="pl-PL" w:eastAsia="pl-PL" w:bidi="pl-PL"/>
    </w:rPr>
  </w:style>
  <w:style w:type="character" w:customStyle="1" w:styleId="ListLabel198">
    <w:name w:val="ListLabel 198"/>
    <w:qFormat/>
    <w:rsid w:val="00EA23FF"/>
    <w:rPr>
      <w:lang w:val="pl-PL" w:eastAsia="pl-PL" w:bidi="pl-PL"/>
    </w:rPr>
  </w:style>
  <w:style w:type="character" w:customStyle="1" w:styleId="ListLabel199">
    <w:name w:val="ListLabel 199"/>
    <w:qFormat/>
    <w:rsid w:val="00EA23FF"/>
    <w:rPr>
      <w:rFonts w:eastAsia="Times New Roman" w:cs="Times New Roman"/>
      <w:b/>
      <w:bCs/>
      <w:spacing w:val="-1"/>
      <w:w w:val="100"/>
      <w:sz w:val="24"/>
      <w:szCs w:val="24"/>
      <w:lang w:val="pl-PL" w:eastAsia="pl-PL" w:bidi="pl-PL"/>
    </w:rPr>
  </w:style>
  <w:style w:type="character" w:customStyle="1" w:styleId="ListLabel200">
    <w:name w:val="ListLabel 200"/>
    <w:qFormat/>
    <w:rsid w:val="00EA23FF"/>
    <w:rPr>
      <w:rFonts w:eastAsia="Times New Roman" w:cs="Times New Roman"/>
      <w:b/>
      <w:bCs/>
      <w:spacing w:val="-3"/>
      <w:w w:val="99"/>
      <w:sz w:val="24"/>
      <w:szCs w:val="24"/>
      <w:lang w:val="pl-PL" w:eastAsia="pl-PL" w:bidi="pl-PL"/>
    </w:rPr>
  </w:style>
  <w:style w:type="character" w:customStyle="1" w:styleId="ListLabel201">
    <w:name w:val="ListLabel 201"/>
    <w:qFormat/>
    <w:rsid w:val="00EA23FF"/>
    <w:rPr>
      <w:i w:val="0"/>
      <w:spacing w:val="-2"/>
      <w:w w:val="100"/>
      <w:lang w:val="pl-PL" w:eastAsia="pl-PL" w:bidi="pl-PL"/>
    </w:rPr>
  </w:style>
  <w:style w:type="character" w:customStyle="1" w:styleId="ListLabel202">
    <w:name w:val="ListLabel 202"/>
    <w:qFormat/>
    <w:rsid w:val="00EA23FF"/>
    <w:rPr>
      <w:rFonts w:eastAsia="Times New Roman" w:cs="Times New Roman"/>
      <w:spacing w:val="-2"/>
      <w:w w:val="100"/>
      <w:sz w:val="24"/>
      <w:szCs w:val="24"/>
      <w:lang w:val="pl-PL" w:eastAsia="pl-PL" w:bidi="pl-PL"/>
    </w:rPr>
  </w:style>
  <w:style w:type="character" w:customStyle="1" w:styleId="ListLabel203">
    <w:name w:val="ListLabel 203"/>
    <w:qFormat/>
    <w:rsid w:val="00EA23FF"/>
    <w:rPr>
      <w:lang w:val="pl-PL" w:eastAsia="pl-PL" w:bidi="pl-PL"/>
    </w:rPr>
  </w:style>
  <w:style w:type="character" w:customStyle="1" w:styleId="ListLabel204">
    <w:name w:val="ListLabel 204"/>
    <w:qFormat/>
    <w:rsid w:val="00EA23FF"/>
    <w:rPr>
      <w:lang w:val="pl-PL" w:eastAsia="pl-PL" w:bidi="pl-PL"/>
    </w:rPr>
  </w:style>
  <w:style w:type="character" w:customStyle="1" w:styleId="ListLabel205">
    <w:name w:val="ListLabel 205"/>
    <w:qFormat/>
    <w:rsid w:val="00EA23FF"/>
    <w:rPr>
      <w:lang w:val="pl-PL" w:eastAsia="pl-PL" w:bidi="pl-PL"/>
    </w:rPr>
  </w:style>
  <w:style w:type="character" w:customStyle="1" w:styleId="ListLabel206">
    <w:name w:val="ListLabel 206"/>
    <w:qFormat/>
    <w:rsid w:val="00EA23FF"/>
    <w:rPr>
      <w:lang w:val="pl-PL" w:eastAsia="pl-PL" w:bidi="pl-PL"/>
    </w:rPr>
  </w:style>
  <w:style w:type="character" w:customStyle="1" w:styleId="ListLabel207">
    <w:name w:val="ListLabel 207"/>
    <w:qFormat/>
    <w:rsid w:val="00EA23FF"/>
    <w:rPr>
      <w:lang w:val="pl-PL" w:eastAsia="pl-PL" w:bidi="pl-PL"/>
    </w:rPr>
  </w:style>
  <w:style w:type="character" w:customStyle="1" w:styleId="ListLabel208">
    <w:name w:val="ListLabel 208"/>
    <w:qFormat/>
    <w:rsid w:val="00EA23FF"/>
    <w:rPr>
      <w:rFonts w:ascii="Century Gothic" w:hAnsi="Century Gothic"/>
      <w:sz w:val="20"/>
      <w:szCs w:val="20"/>
    </w:rPr>
  </w:style>
  <w:style w:type="character" w:customStyle="1" w:styleId="ListLabel209">
    <w:name w:val="ListLabel 209"/>
    <w:qFormat/>
    <w:rsid w:val="00EA23FF"/>
    <w:rPr>
      <w:rFonts w:cs="Courier New"/>
    </w:rPr>
  </w:style>
  <w:style w:type="character" w:customStyle="1" w:styleId="ListLabel210">
    <w:name w:val="ListLabel 210"/>
    <w:qFormat/>
    <w:rsid w:val="00EA23FF"/>
    <w:rPr>
      <w:rFonts w:cs="Courier New"/>
    </w:rPr>
  </w:style>
  <w:style w:type="character" w:customStyle="1" w:styleId="ListLabel211">
    <w:name w:val="ListLabel 211"/>
    <w:qFormat/>
    <w:rsid w:val="00EA23FF"/>
    <w:rPr>
      <w:rFonts w:cs="Courier New"/>
    </w:rPr>
  </w:style>
  <w:style w:type="character" w:customStyle="1" w:styleId="ListLabel212">
    <w:name w:val="ListLabel 212"/>
    <w:qFormat/>
    <w:rsid w:val="00EA23FF"/>
    <w:rPr>
      <w:rFonts w:ascii="Century Gothic" w:hAnsi="Century Gothic"/>
      <w:sz w:val="20"/>
      <w:szCs w:val="20"/>
    </w:rPr>
  </w:style>
  <w:style w:type="character" w:customStyle="1" w:styleId="ListLabel213">
    <w:name w:val="ListLabel 213"/>
    <w:qFormat/>
    <w:rsid w:val="00EA23FF"/>
    <w:rPr>
      <w:rFonts w:cs="Courier New"/>
    </w:rPr>
  </w:style>
  <w:style w:type="character" w:customStyle="1" w:styleId="ListLabel214">
    <w:name w:val="ListLabel 214"/>
    <w:qFormat/>
    <w:rsid w:val="00EA23FF"/>
    <w:rPr>
      <w:rFonts w:cs="Courier New"/>
    </w:rPr>
  </w:style>
  <w:style w:type="character" w:customStyle="1" w:styleId="ListLabel215">
    <w:name w:val="ListLabel 215"/>
    <w:qFormat/>
    <w:rsid w:val="00EA23FF"/>
    <w:rPr>
      <w:rFonts w:cs="Courier New"/>
    </w:rPr>
  </w:style>
  <w:style w:type="character" w:customStyle="1" w:styleId="ListLabel216">
    <w:name w:val="ListLabel 216"/>
    <w:qFormat/>
    <w:rsid w:val="00EA23FF"/>
    <w:rPr>
      <w:rFonts w:eastAsia="Times New Roman" w:cs="Times New Roman"/>
      <w:b/>
      <w:bCs/>
      <w:spacing w:val="-1"/>
      <w:w w:val="100"/>
      <w:sz w:val="24"/>
      <w:szCs w:val="24"/>
      <w:lang w:val="pl-PL" w:eastAsia="pl-PL" w:bidi="pl-PL"/>
    </w:rPr>
  </w:style>
  <w:style w:type="character" w:customStyle="1" w:styleId="ListLabel217">
    <w:name w:val="ListLabel 217"/>
    <w:qFormat/>
    <w:rsid w:val="00EA23FF"/>
    <w:rPr>
      <w:rFonts w:eastAsia="Times New Roman" w:cs="Times New Roman"/>
      <w:b/>
      <w:bCs/>
      <w:spacing w:val="-3"/>
      <w:w w:val="99"/>
      <w:sz w:val="24"/>
      <w:szCs w:val="24"/>
      <w:lang w:val="pl-PL" w:eastAsia="pl-PL" w:bidi="pl-PL"/>
    </w:rPr>
  </w:style>
  <w:style w:type="character" w:customStyle="1" w:styleId="ListLabel218">
    <w:name w:val="ListLabel 218"/>
    <w:qFormat/>
    <w:rsid w:val="00EA23FF"/>
    <w:rPr>
      <w:i w:val="0"/>
      <w:spacing w:val="-2"/>
      <w:w w:val="100"/>
      <w:lang w:val="pl-PL" w:eastAsia="pl-PL" w:bidi="pl-PL"/>
    </w:rPr>
  </w:style>
  <w:style w:type="character" w:customStyle="1" w:styleId="ListLabel219">
    <w:name w:val="ListLabel 219"/>
    <w:qFormat/>
    <w:rsid w:val="00EA23FF"/>
    <w:rPr>
      <w:rFonts w:eastAsia="Times New Roman" w:cs="Times New Roman"/>
      <w:spacing w:val="-2"/>
      <w:w w:val="100"/>
      <w:sz w:val="24"/>
      <w:szCs w:val="24"/>
      <w:lang w:val="pl-PL" w:eastAsia="pl-PL" w:bidi="pl-PL"/>
    </w:rPr>
  </w:style>
  <w:style w:type="character" w:customStyle="1" w:styleId="ListLabel220">
    <w:name w:val="ListLabel 220"/>
    <w:qFormat/>
    <w:rsid w:val="00EA23FF"/>
    <w:rPr>
      <w:lang w:val="pl-PL" w:eastAsia="pl-PL" w:bidi="pl-PL"/>
    </w:rPr>
  </w:style>
  <w:style w:type="character" w:customStyle="1" w:styleId="ListLabel221">
    <w:name w:val="ListLabel 221"/>
    <w:qFormat/>
    <w:rsid w:val="00EA23FF"/>
    <w:rPr>
      <w:lang w:val="pl-PL" w:eastAsia="pl-PL" w:bidi="pl-PL"/>
    </w:rPr>
  </w:style>
  <w:style w:type="character" w:customStyle="1" w:styleId="ListLabel222">
    <w:name w:val="ListLabel 222"/>
    <w:qFormat/>
    <w:rsid w:val="00EA23FF"/>
    <w:rPr>
      <w:lang w:val="pl-PL" w:eastAsia="pl-PL" w:bidi="pl-PL"/>
    </w:rPr>
  </w:style>
  <w:style w:type="character" w:customStyle="1" w:styleId="ListLabel223">
    <w:name w:val="ListLabel 223"/>
    <w:qFormat/>
    <w:rsid w:val="00EA23FF"/>
    <w:rPr>
      <w:lang w:val="pl-PL" w:eastAsia="pl-PL" w:bidi="pl-PL"/>
    </w:rPr>
  </w:style>
  <w:style w:type="character" w:customStyle="1" w:styleId="ListLabel224">
    <w:name w:val="ListLabel 224"/>
    <w:qFormat/>
    <w:rsid w:val="00EA23FF"/>
    <w:rPr>
      <w:lang w:val="pl-PL" w:eastAsia="pl-PL" w:bidi="pl-PL"/>
    </w:rPr>
  </w:style>
  <w:style w:type="character" w:customStyle="1" w:styleId="czeindeksu">
    <w:name w:val="Łącze indeksu"/>
    <w:qFormat/>
    <w:rsid w:val="00EA23FF"/>
  </w:style>
  <w:style w:type="character" w:customStyle="1" w:styleId="ListLabel225">
    <w:name w:val="ListLabel 225"/>
    <w:qFormat/>
    <w:rsid w:val="00FB786D"/>
    <w:rPr>
      <w:rFonts w:ascii="Century Gothic" w:eastAsia="Times New Roman" w:hAnsi="Century Gothic" w:cs="Times New Roman"/>
      <w:b/>
      <w:bCs/>
      <w:spacing w:val="-1"/>
      <w:w w:val="100"/>
      <w:sz w:val="24"/>
      <w:szCs w:val="24"/>
      <w:lang w:val="pl-PL" w:eastAsia="pl-PL" w:bidi="pl-PL"/>
    </w:rPr>
  </w:style>
  <w:style w:type="character" w:customStyle="1" w:styleId="ListLabel226">
    <w:name w:val="ListLabel 226"/>
    <w:qFormat/>
    <w:rsid w:val="00FB786D"/>
    <w:rPr>
      <w:rFonts w:eastAsia="Times New Roman" w:cs="Times New Roman"/>
      <w:b/>
      <w:bCs/>
      <w:spacing w:val="-3"/>
      <w:w w:val="99"/>
      <w:sz w:val="24"/>
      <w:szCs w:val="24"/>
      <w:lang w:val="pl-PL" w:eastAsia="pl-PL" w:bidi="pl-PL"/>
    </w:rPr>
  </w:style>
  <w:style w:type="character" w:customStyle="1" w:styleId="ListLabel227">
    <w:name w:val="ListLabel 227"/>
    <w:qFormat/>
    <w:rsid w:val="00FB786D"/>
    <w:rPr>
      <w:rFonts w:ascii="Century Gothic" w:hAnsi="Century Gothic"/>
      <w:i w:val="0"/>
      <w:spacing w:val="-2"/>
      <w:w w:val="100"/>
      <w:sz w:val="24"/>
      <w:lang w:val="pl-PL" w:eastAsia="pl-PL" w:bidi="pl-PL"/>
    </w:rPr>
  </w:style>
  <w:style w:type="character" w:customStyle="1" w:styleId="ListLabel228">
    <w:name w:val="ListLabel 228"/>
    <w:qFormat/>
    <w:rsid w:val="00FB786D"/>
    <w:rPr>
      <w:rFonts w:eastAsia="Times New Roman" w:cs="Times New Roman"/>
      <w:spacing w:val="-2"/>
      <w:w w:val="100"/>
      <w:sz w:val="24"/>
      <w:szCs w:val="24"/>
      <w:lang w:val="pl-PL" w:eastAsia="pl-PL" w:bidi="pl-PL"/>
    </w:rPr>
  </w:style>
  <w:style w:type="character" w:customStyle="1" w:styleId="ListLabel229">
    <w:name w:val="ListLabel 229"/>
    <w:qFormat/>
    <w:rsid w:val="00FB786D"/>
    <w:rPr>
      <w:rFonts w:cs="Symbol"/>
      <w:lang w:val="pl-PL" w:eastAsia="pl-PL" w:bidi="pl-PL"/>
    </w:rPr>
  </w:style>
  <w:style w:type="character" w:customStyle="1" w:styleId="ListLabel230">
    <w:name w:val="ListLabel 230"/>
    <w:qFormat/>
    <w:rsid w:val="00FB786D"/>
    <w:rPr>
      <w:rFonts w:cs="Symbol"/>
      <w:lang w:val="pl-PL" w:eastAsia="pl-PL" w:bidi="pl-PL"/>
    </w:rPr>
  </w:style>
  <w:style w:type="character" w:customStyle="1" w:styleId="ListLabel231">
    <w:name w:val="ListLabel 231"/>
    <w:qFormat/>
    <w:rsid w:val="00FB786D"/>
    <w:rPr>
      <w:rFonts w:cs="Symbol"/>
      <w:lang w:val="pl-PL" w:eastAsia="pl-PL" w:bidi="pl-PL"/>
    </w:rPr>
  </w:style>
  <w:style w:type="character" w:customStyle="1" w:styleId="ListLabel232">
    <w:name w:val="ListLabel 232"/>
    <w:qFormat/>
    <w:rsid w:val="00FB786D"/>
    <w:rPr>
      <w:rFonts w:cs="Symbol"/>
      <w:lang w:val="pl-PL" w:eastAsia="pl-PL" w:bidi="pl-PL"/>
    </w:rPr>
  </w:style>
  <w:style w:type="character" w:customStyle="1" w:styleId="ListLabel233">
    <w:name w:val="ListLabel 233"/>
    <w:qFormat/>
    <w:rsid w:val="00FB786D"/>
    <w:rPr>
      <w:rFonts w:cs="Symbol"/>
      <w:lang w:val="pl-PL" w:eastAsia="pl-PL" w:bidi="pl-PL"/>
    </w:rPr>
  </w:style>
  <w:style w:type="character" w:customStyle="1" w:styleId="ListLabel234">
    <w:name w:val="ListLabel 234"/>
    <w:qFormat/>
    <w:rsid w:val="00FB786D"/>
    <w:rPr>
      <w:rFonts w:cs="OpenSymbol"/>
    </w:rPr>
  </w:style>
  <w:style w:type="character" w:customStyle="1" w:styleId="ListLabel235">
    <w:name w:val="ListLabel 235"/>
    <w:qFormat/>
    <w:rsid w:val="00FB786D"/>
    <w:rPr>
      <w:rFonts w:cs="OpenSymbol"/>
    </w:rPr>
  </w:style>
  <w:style w:type="character" w:customStyle="1" w:styleId="ListLabel236">
    <w:name w:val="ListLabel 236"/>
    <w:qFormat/>
    <w:rsid w:val="00FB786D"/>
    <w:rPr>
      <w:rFonts w:cs="OpenSymbol"/>
    </w:rPr>
  </w:style>
  <w:style w:type="character" w:customStyle="1" w:styleId="ListLabel237">
    <w:name w:val="ListLabel 237"/>
    <w:qFormat/>
    <w:rsid w:val="00FB786D"/>
    <w:rPr>
      <w:rFonts w:cs="OpenSymbol"/>
    </w:rPr>
  </w:style>
  <w:style w:type="character" w:customStyle="1" w:styleId="ListLabel238">
    <w:name w:val="ListLabel 238"/>
    <w:qFormat/>
    <w:rsid w:val="00FB786D"/>
    <w:rPr>
      <w:rFonts w:cs="OpenSymbol"/>
    </w:rPr>
  </w:style>
  <w:style w:type="character" w:customStyle="1" w:styleId="ListLabel239">
    <w:name w:val="ListLabel 239"/>
    <w:qFormat/>
    <w:rsid w:val="00FB786D"/>
    <w:rPr>
      <w:rFonts w:cs="OpenSymbol"/>
    </w:rPr>
  </w:style>
  <w:style w:type="character" w:customStyle="1" w:styleId="ListLabel240">
    <w:name w:val="ListLabel 240"/>
    <w:qFormat/>
    <w:rsid w:val="00FB786D"/>
    <w:rPr>
      <w:rFonts w:cs="OpenSymbol"/>
    </w:rPr>
  </w:style>
  <w:style w:type="character" w:customStyle="1" w:styleId="ListLabel241">
    <w:name w:val="ListLabel 241"/>
    <w:qFormat/>
    <w:rsid w:val="00FB786D"/>
    <w:rPr>
      <w:rFonts w:cs="OpenSymbol"/>
    </w:rPr>
  </w:style>
  <w:style w:type="character" w:customStyle="1" w:styleId="ListLabel242">
    <w:name w:val="ListLabel 242"/>
    <w:qFormat/>
    <w:rsid w:val="00FB786D"/>
    <w:rPr>
      <w:rFonts w:cs="OpenSymbol"/>
    </w:rPr>
  </w:style>
  <w:style w:type="character" w:customStyle="1" w:styleId="ListLabel243">
    <w:name w:val="ListLabel 243"/>
    <w:qFormat/>
    <w:rsid w:val="00FB786D"/>
    <w:rPr>
      <w:rFonts w:cs="OpenSymbol"/>
    </w:rPr>
  </w:style>
  <w:style w:type="character" w:customStyle="1" w:styleId="ListLabel244">
    <w:name w:val="ListLabel 244"/>
    <w:qFormat/>
    <w:rsid w:val="00FB786D"/>
    <w:rPr>
      <w:rFonts w:cs="OpenSymbol"/>
    </w:rPr>
  </w:style>
  <w:style w:type="character" w:customStyle="1" w:styleId="ListLabel245">
    <w:name w:val="ListLabel 245"/>
    <w:qFormat/>
    <w:rsid w:val="00FB786D"/>
    <w:rPr>
      <w:rFonts w:cs="OpenSymbol"/>
    </w:rPr>
  </w:style>
  <w:style w:type="character" w:customStyle="1" w:styleId="ListLabel246">
    <w:name w:val="ListLabel 246"/>
    <w:qFormat/>
    <w:rsid w:val="00FB786D"/>
    <w:rPr>
      <w:rFonts w:cs="OpenSymbol"/>
    </w:rPr>
  </w:style>
  <w:style w:type="character" w:customStyle="1" w:styleId="ListLabel247">
    <w:name w:val="ListLabel 247"/>
    <w:qFormat/>
    <w:rsid w:val="00FB786D"/>
    <w:rPr>
      <w:rFonts w:cs="OpenSymbol"/>
    </w:rPr>
  </w:style>
  <w:style w:type="character" w:customStyle="1" w:styleId="ListLabel248">
    <w:name w:val="ListLabel 248"/>
    <w:qFormat/>
    <w:rsid w:val="00FB786D"/>
    <w:rPr>
      <w:rFonts w:cs="OpenSymbol"/>
    </w:rPr>
  </w:style>
  <w:style w:type="character" w:customStyle="1" w:styleId="ListLabel249">
    <w:name w:val="ListLabel 249"/>
    <w:qFormat/>
    <w:rsid w:val="00FB786D"/>
    <w:rPr>
      <w:rFonts w:cs="OpenSymbol"/>
    </w:rPr>
  </w:style>
  <w:style w:type="character" w:customStyle="1" w:styleId="ListLabel250">
    <w:name w:val="ListLabel 250"/>
    <w:qFormat/>
    <w:rsid w:val="00FB786D"/>
    <w:rPr>
      <w:rFonts w:cs="OpenSymbol"/>
    </w:rPr>
  </w:style>
  <w:style w:type="character" w:customStyle="1" w:styleId="ListLabel251">
    <w:name w:val="ListLabel 251"/>
    <w:qFormat/>
    <w:rsid w:val="00FB786D"/>
    <w:rPr>
      <w:rFonts w:cs="OpenSymbol"/>
    </w:rPr>
  </w:style>
  <w:style w:type="character" w:customStyle="1" w:styleId="ListLabel252">
    <w:name w:val="ListLabel 252"/>
    <w:qFormat/>
    <w:rsid w:val="00FB786D"/>
    <w:rPr>
      <w:rFonts w:cs="OpenSymbol"/>
    </w:rPr>
  </w:style>
  <w:style w:type="character" w:customStyle="1" w:styleId="ListLabel253">
    <w:name w:val="ListLabel 253"/>
    <w:qFormat/>
    <w:rsid w:val="00FB786D"/>
    <w:rPr>
      <w:rFonts w:cs="OpenSymbol"/>
    </w:rPr>
  </w:style>
  <w:style w:type="character" w:customStyle="1" w:styleId="ListLabel254">
    <w:name w:val="ListLabel 254"/>
    <w:qFormat/>
    <w:rsid w:val="00FB786D"/>
    <w:rPr>
      <w:rFonts w:cs="OpenSymbol"/>
    </w:rPr>
  </w:style>
  <w:style w:type="character" w:customStyle="1" w:styleId="ListLabel255">
    <w:name w:val="ListLabel 255"/>
    <w:qFormat/>
    <w:rsid w:val="00FB786D"/>
    <w:rPr>
      <w:rFonts w:cs="OpenSymbol"/>
    </w:rPr>
  </w:style>
  <w:style w:type="character" w:customStyle="1" w:styleId="ListLabel256">
    <w:name w:val="ListLabel 256"/>
    <w:qFormat/>
    <w:rsid w:val="00FB786D"/>
    <w:rPr>
      <w:rFonts w:cs="OpenSymbol"/>
    </w:rPr>
  </w:style>
  <w:style w:type="character" w:customStyle="1" w:styleId="ListLabel257">
    <w:name w:val="ListLabel 257"/>
    <w:qFormat/>
    <w:rsid w:val="00FB786D"/>
    <w:rPr>
      <w:rFonts w:cs="OpenSymbol"/>
    </w:rPr>
  </w:style>
  <w:style w:type="character" w:customStyle="1" w:styleId="ListLabel258">
    <w:name w:val="ListLabel 258"/>
    <w:qFormat/>
    <w:rsid w:val="00FB786D"/>
    <w:rPr>
      <w:rFonts w:cs="OpenSymbol"/>
    </w:rPr>
  </w:style>
  <w:style w:type="character" w:customStyle="1" w:styleId="ListLabel259">
    <w:name w:val="ListLabel 259"/>
    <w:qFormat/>
    <w:rsid w:val="00FB786D"/>
    <w:rPr>
      <w:rFonts w:cs="OpenSymbol"/>
    </w:rPr>
  </w:style>
  <w:style w:type="character" w:customStyle="1" w:styleId="ListLabel260">
    <w:name w:val="ListLabel 260"/>
    <w:qFormat/>
    <w:rsid w:val="00FB786D"/>
    <w:rPr>
      <w:rFonts w:cs="OpenSymbol"/>
    </w:rPr>
  </w:style>
  <w:style w:type="character" w:customStyle="1" w:styleId="ListLabel261">
    <w:name w:val="ListLabel 261"/>
    <w:qFormat/>
    <w:rsid w:val="00FB786D"/>
    <w:rPr>
      <w:rFonts w:cs="OpenSymbol"/>
    </w:rPr>
  </w:style>
  <w:style w:type="character" w:customStyle="1" w:styleId="ListLabel262">
    <w:name w:val="ListLabel 262"/>
    <w:qFormat/>
    <w:rsid w:val="00FB786D"/>
    <w:rPr>
      <w:rFonts w:cs="OpenSymbol"/>
    </w:rPr>
  </w:style>
  <w:style w:type="character" w:customStyle="1" w:styleId="ListLabel263">
    <w:name w:val="ListLabel 263"/>
    <w:qFormat/>
    <w:rsid w:val="00FB786D"/>
    <w:rPr>
      <w:rFonts w:cs="OpenSymbol"/>
    </w:rPr>
  </w:style>
  <w:style w:type="character" w:customStyle="1" w:styleId="ListLabel264">
    <w:name w:val="ListLabel 264"/>
    <w:qFormat/>
    <w:rsid w:val="00FB786D"/>
    <w:rPr>
      <w:rFonts w:cs="OpenSymbol"/>
    </w:rPr>
  </w:style>
  <w:style w:type="character" w:customStyle="1" w:styleId="ListLabel265">
    <w:name w:val="ListLabel 265"/>
    <w:qFormat/>
    <w:rsid w:val="00FB786D"/>
    <w:rPr>
      <w:rFonts w:cs="OpenSymbol"/>
    </w:rPr>
  </w:style>
  <w:style w:type="character" w:customStyle="1" w:styleId="ListLabel266">
    <w:name w:val="ListLabel 266"/>
    <w:qFormat/>
    <w:rsid w:val="00FB786D"/>
    <w:rPr>
      <w:rFonts w:cs="OpenSymbol"/>
    </w:rPr>
  </w:style>
  <w:style w:type="character" w:customStyle="1" w:styleId="ListLabel267">
    <w:name w:val="ListLabel 267"/>
    <w:qFormat/>
    <w:rsid w:val="00FB786D"/>
    <w:rPr>
      <w:rFonts w:cs="OpenSymbol"/>
    </w:rPr>
  </w:style>
  <w:style w:type="character" w:customStyle="1" w:styleId="ListLabel268">
    <w:name w:val="ListLabel 268"/>
    <w:qFormat/>
    <w:rsid w:val="00FB786D"/>
    <w:rPr>
      <w:rFonts w:cs="OpenSymbol"/>
    </w:rPr>
  </w:style>
  <w:style w:type="character" w:customStyle="1" w:styleId="ListLabel269">
    <w:name w:val="ListLabel 269"/>
    <w:qFormat/>
    <w:rsid w:val="00FB786D"/>
    <w:rPr>
      <w:rFonts w:cs="OpenSymbol"/>
    </w:rPr>
  </w:style>
  <w:style w:type="character" w:customStyle="1" w:styleId="ListLabel270">
    <w:name w:val="ListLabel 270"/>
    <w:qFormat/>
    <w:rsid w:val="00FB786D"/>
    <w:rPr>
      <w:rFonts w:cs="OpenSymbol"/>
    </w:rPr>
  </w:style>
  <w:style w:type="character" w:customStyle="1" w:styleId="ListLabel271">
    <w:name w:val="ListLabel 271"/>
    <w:qFormat/>
    <w:rsid w:val="00FB786D"/>
    <w:rPr>
      <w:rFonts w:cs="OpenSymbol"/>
    </w:rPr>
  </w:style>
  <w:style w:type="character" w:customStyle="1" w:styleId="ListLabel272">
    <w:name w:val="ListLabel 272"/>
    <w:qFormat/>
    <w:rsid w:val="00FB786D"/>
    <w:rPr>
      <w:rFonts w:cs="OpenSymbol"/>
    </w:rPr>
  </w:style>
  <w:style w:type="character" w:customStyle="1" w:styleId="ListLabel273">
    <w:name w:val="ListLabel 273"/>
    <w:qFormat/>
    <w:rsid w:val="00FB786D"/>
    <w:rPr>
      <w:rFonts w:cs="OpenSymbol"/>
    </w:rPr>
  </w:style>
  <w:style w:type="character" w:customStyle="1" w:styleId="ListLabel274">
    <w:name w:val="ListLabel 274"/>
    <w:qFormat/>
    <w:rsid w:val="00FB786D"/>
    <w:rPr>
      <w:rFonts w:cs="OpenSymbol"/>
    </w:rPr>
  </w:style>
  <w:style w:type="character" w:customStyle="1" w:styleId="ListLabel275">
    <w:name w:val="ListLabel 275"/>
    <w:qFormat/>
    <w:rsid w:val="00FB786D"/>
    <w:rPr>
      <w:rFonts w:cs="OpenSymbol"/>
    </w:rPr>
  </w:style>
  <w:style w:type="character" w:customStyle="1" w:styleId="ListLabel276">
    <w:name w:val="ListLabel 276"/>
    <w:qFormat/>
    <w:rsid w:val="00FB786D"/>
    <w:rPr>
      <w:rFonts w:cs="OpenSymbol"/>
    </w:rPr>
  </w:style>
  <w:style w:type="character" w:customStyle="1" w:styleId="ListLabel277">
    <w:name w:val="ListLabel 277"/>
    <w:qFormat/>
    <w:rsid w:val="00FB786D"/>
    <w:rPr>
      <w:rFonts w:cs="OpenSymbol"/>
    </w:rPr>
  </w:style>
  <w:style w:type="character" w:customStyle="1" w:styleId="ListLabel278">
    <w:name w:val="ListLabel 278"/>
    <w:qFormat/>
    <w:rsid w:val="00FB786D"/>
    <w:rPr>
      <w:rFonts w:cs="OpenSymbol"/>
    </w:rPr>
  </w:style>
  <w:style w:type="character" w:customStyle="1" w:styleId="ListLabel279">
    <w:name w:val="ListLabel 279"/>
    <w:qFormat/>
    <w:rsid w:val="00FB786D"/>
    <w:rPr>
      <w:rFonts w:cs="OpenSymbol"/>
    </w:rPr>
  </w:style>
  <w:style w:type="character" w:customStyle="1" w:styleId="ListLabel280">
    <w:name w:val="ListLabel 280"/>
    <w:qFormat/>
    <w:rsid w:val="00FB786D"/>
    <w:rPr>
      <w:rFonts w:cs="OpenSymbol"/>
    </w:rPr>
  </w:style>
  <w:style w:type="character" w:customStyle="1" w:styleId="ListLabel281">
    <w:name w:val="ListLabel 281"/>
    <w:qFormat/>
    <w:rsid w:val="00FB786D"/>
    <w:rPr>
      <w:rFonts w:cs="OpenSymbol"/>
    </w:rPr>
  </w:style>
  <w:style w:type="character" w:customStyle="1" w:styleId="ListLabel282">
    <w:name w:val="ListLabel 282"/>
    <w:qFormat/>
    <w:rsid w:val="00FB786D"/>
    <w:rPr>
      <w:rFonts w:cs="OpenSymbol"/>
    </w:rPr>
  </w:style>
  <w:style w:type="character" w:customStyle="1" w:styleId="ListLabel283">
    <w:name w:val="ListLabel 283"/>
    <w:qFormat/>
    <w:rsid w:val="00FB786D"/>
    <w:rPr>
      <w:rFonts w:cs="OpenSymbol"/>
    </w:rPr>
  </w:style>
  <w:style w:type="character" w:customStyle="1" w:styleId="ListLabel284">
    <w:name w:val="ListLabel 284"/>
    <w:qFormat/>
    <w:rsid w:val="00FB786D"/>
    <w:rPr>
      <w:rFonts w:cs="OpenSymbol"/>
    </w:rPr>
  </w:style>
  <w:style w:type="character" w:customStyle="1" w:styleId="ListLabel285">
    <w:name w:val="ListLabel 285"/>
    <w:qFormat/>
    <w:rsid w:val="00FB786D"/>
    <w:rPr>
      <w:rFonts w:cs="OpenSymbol"/>
    </w:rPr>
  </w:style>
  <w:style w:type="character" w:customStyle="1" w:styleId="ListLabel286">
    <w:name w:val="ListLabel 286"/>
    <w:qFormat/>
    <w:rsid w:val="00FB786D"/>
    <w:rPr>
      <w:rFonts w:cs="OpenSymbol"/>
    </w:rPr>
  </w:style>
  <w:style w:type="character" w:customStyle="1" w:styleId="ListLabel287">
    <w:name w:val="ListLabel 287"/>
    <w:qFormat/>
    <w:rsid w:val="00FB786D"/>
    <w:rPr>
      <w:rFonts w:cs="OpenSymbol"/>
    </w:rPr>
  </w:style>
  <w:style w:type="character" w:customStyle="1" w:styleId="ListLabel288">
    <w:name w:val="ListLabel 288"/>
    <w:qFormat/>
    <w:rsid w:val="00FB786D"/>
    <w:rPr>
      <w:rFonts w:cs="OpenSymbol"/>
    </w:rPr>
  </w:style>
  <w:style w:type="character" w:customStyle="1" w:styleId="ListLabel289">
    <w:name w:val="ListLabel 289"/>
    <w:qFormat/>
    <w:rsid w:val="00FB786D"/>
    <w:rPr>
      <w:rFonts w:cs="OpenSymbol"/>
    </w:rPr>
  </w:style>
  <w:style w:type="character" w:customStyle="1" w:styleId="ListLabel290">
    <w:name w:val="ListLabel 290"/>
    <w:qFormat/>
    <w:rsid w:val="00FB786D"/>
    <w:rPr>
      <w:rFonts w:cs="OpenSymbol"/>
    </w:rPr>
  </w:style>
  <w:style w:type="character" w:customStyle="1" w:styleId="ListLabel291">
    <w:name w:val="ListLabel 291"/>
    <w:qFormat/>
    <w:rsid w:val="00FB786D"/>
    <w:rPr>
      <w:rFonts w:cs="OpenSymbol"/>
    </w:rPr>
  </w:style>
  <w:style w:type="character" w:customStyle="1" w:styleId="ListLabel292">
    <w:name w:val="ListLabel 292"/>
    <w:qFormat/>
    <w:rsid w:val="00FB786D"/>
    <w:rPr>
      <w:rFonts w:cs="OpenSymbol"/>
    </w:rPr>
  </w:style>
  <w:style w:type="character" w:customStyle="1" w:styleId="ListLabel293">
    <w:name w:val="ListLabel 293"/>
    <w:qFormat/>
    <w:rsid w:val="00FB786D"/>
    <w:rPr>
      <w:rFonts w:cs="OpenSymbol"/>
    </w:rPr>
  </w:style>
  <w:style w:type="character" w:customStyle="1" w:styleId="ListLabel294">
    <w:name w:val="ListLabel 294"/>
    <w:qFormat/>
    <w:rsid w:val="00FB786D"/>
    <w:rPr>
      <w:rFonts w:cs="OpenSymbol"/>
    </w:rPr>
  </w:style>
  <w:style w:type="character" w:customStyle="1" w:styleId="ListLabel295">
    <w:name w:val="ListLabel 295"/>
    <w:qFormat/>
    <w:rsid w:val="00FB786D"/>
    <w:rPr>
      <w:rFonts w:cs="OpenSymbol"/>
    </w:rPr>
  </w:style>
  <w:style w:type="character" w:customStyle="1" w:styleId="ListLabel296">
    <w:name w:val="ListLabel 296"/>
    <w:qFormat/>
    <w:rsid w:val="00FB786D"/>
    <w:rPr>
      <w:rFonts w:cs="OpenSymbol"/>
    </w:rPr>
  </w:style>
  <w:style w:type="character" w:customStyle="1" w:styleId="ListLabel297">
    <w:name w:val="ListLabel 297"/>
    <w:qFormat/>
    <w:rsid w:val="00FB786D"/>
    <w:rPr>
      <w:rFonts w:cs="OpenSymbol"/>
    </w:rPr>
  </w:style>
  <w:style w:type="character" w:customStyle="1" w:styleId="ListLabel298">
    <w:name w:val="ListLabel 298"/>
    <w:qFormat/>
    <w:rsid w:val="00FB786D"/>
    <w:rPr>
      <w:rFonts w:cs="OpenSymbol"/>
    </w:rPr>
  </w:style>
  <w:style w:type="character" w:customStyle="1" w:styleId="ListLabel299">
    <w:name w:val="ListLabel 299"/>
    <w:qFormat/>
    <w:rsid w:val="00FB786D"/>
    <w:rPr>
      <w:rFonts w:cs="OpenSymbol"/>
    </w:rPr>
  </w:style>
  <w:style w:type="character" w:customStyle="1" w:styleId="ListLabel300">
    <w:name w:val="ListLabel 300"/>
    <w:qFormat/>
    <w:rsid w:val="00FB786D"/>
    <w:rPr>
      <w:rFonts w:cs="OpenSymbol"/>
    </w:rPr>
  </w:style>
  <w:style w:type="character" w:customStyle="1" w:styleId="ListLabel301">
    <w:name w:val="ListLabel 301"/>
    <w:qFormat/>
    <w:rsid w:val="00FB786D"/>
    <w:rPr>
      <w:rFonts w:cs="OpenSymbol"/>
    </w:rPr>
  </w:style>
  <w:style w:type="character" w:customStyle="1" w:styleId="ListLabel302">
    <w:name w:val="ListLabel 302"/>
    <w:qFormat/>
    <w:rsid w:val="00FB786D"/>
    <w:rPr>
      <w:rFonts w:cs="OpenSymbol"/>
    </w:rPr>
  </w:style>
  <w:style w:type="character" w:customStyle="1" w:styleId="ListLabel303">
    <w:name w:val="ListLabel 303"/>
    <w:qFormat/>
    <w:rsid w:val="00FB786D"/>
    <w:rPr>
      <w:rFonts w:cs="OpenSymbol"/>
    </w:rPr>
  </w:style>
  <w:style w:type="character" w:customStyle="1" w:styleId="ListLabel304">
    <w:name w:val="ListLabel 304"/>
    <w:qFormat/>
    <w:rsid w:val="00FB786D"/>
    <w:rPr>
      <w:rFonts w:cs="OpenSymbol"/>
    </w:rPr>
  </w:style>
  <w:style w:type="character" w:customStyle="1" w:styleId="ListLabel305">
    <w:name w:val="ListLabel 305"/>
    <w:qFormat/>
    <w:rsid w:val="00FB786D"/>
    <w:rPr>
      <w:rFonts w:cs="OpenSymbol"/>
    </w:rPr>
  </w:style>
  <w:style w:type="character" w:customStyle="1" w:styleId="ListLabel306">
    <w:name w:val="ListLabel 306"/>
    <w:qFormat/>
    <w:rsid w:val="00FB786D"/>
    <w:rPr>
      <w:rFonts w:cs="OpenSymbol"/>
    </w:rPr>
  </w:style>
  <w:style w:type="character" w:customStyle="1" w:styleId="ListLabel307">
    <w:name w:val="ListLabel 307"/>
    <w:qFormat/>
    <w:rsid w:val="00FB786D"/>
    <w:rPr>
      <w:rFonts w:cs="OpenSymbol"/>
    </w:rPr>
  </w:style>
  <w:style w:type="character" w:customStyle="1" w:styleId="ListLabel308">
    <w:name w:val="ListLabel 308"/>
    <w:qFormat/>
    <w:rsid w:val="00FB786D"/>
    <w:rPr>
      <w:rFonts w:cs="OpenSymbol"/>
    </w:rPr>
  </w:style>
  <w:style w:type="character" w:customStyle="1" w:styleId="ListLabel309">
    <w:name w:val="ListLabel 309"/>
    <w:qFormat/>
    <w:rsid w:val="00FB786D"/>
    <w:rPr>
      <w:rFonts w:cs="OpenSymbol"/>
    </w:rPr>
  </w:style>
  <w:style w:type="character" w:customStyle="1" w:styleId="ListLabel310">
    <w:name w:val="ListLabel 310"/>
    <w:qFormat/>
    <w:rsid w:val="00FB786D"/>
    <w:rPr>
      <w:rFonts w:cs="OpenSymbol"/>
    </w:rPr>
  </w:style>
  <w:style w:type="character" w:customStyle="1" w:styleId="ListLabel311">
    <w:name w:val="ListLabel 311"/>
    <w:qFormat/>
    <w:rsid w:val="00FB786D"/>
    <w:rPr>
      <w:rFonts w:cs="OpenSymbol"/>
    </w:rPr>
  </w:style>
  <w:style w:type="character" w:customStyle="1" w:styleId="ListLabel312">
    <w:name w:val="ListLabel 312"/>
    <w:qFormat/>
    <w:rsid w:val="00FB786D"/>
    <w:rPr>
      <w:rFonts w:cs="OpenSymbol"/>
    </w:rPr>
  </w:style>
  <w:style w:type="character" w:customStyle="1" w:styleId="ListLabel313">
    <w:name w:val="ListLabel 313"/>
    <w:qFormat/>
    <w:rsid w:val="00FB786D"/>
    <w:rPr>
      <w:rFonts w:cs="OpenSymbol"/>
    </w:rPr>
  </w:style>
  <w:style w:type="character" w:customStyle="1" w:styleId="ListLabel314">
    <w:name w:val="ListLabel 314"/>
    <w:qFormat/>
    <w:rsid w:val="00FB786D"/>
    <w:rPr>
      <w:rFonts w:cs="OpenSymbol"/>
    </w:rPr>
  </w:style>
  <w:style w:type="character" w:customStyle="1" w:styleId="ListLabel315">
    <w:name w:val="ListLabel 315"/>
    <w:qFormat/>
    <w:rsid w:val="00FB786D"/>
    <w:rPr>
      <w:rFonts w:cs="OpenSymbol"/>
    </w:rPr>
  </w:style>
  <w:style w:type="character" w:customStyle="1" w:styleId="ListLabel316">
    <w:name w:val="ListLabel 316"/>
    <w:qFormat/>
    <w:rsid w:val="00FB786D"/>
    <w:rPr>
      <w:rFonts w:cs="OpenSymbol"/>
    </w:rPr>
  </w:style>
  <w:style w:type="character" w:customStyle="1" w:styleId="ListLabel317">
    <w:name w:val="ListLabel 317"/>
    <w:qFormat/>
    <w:rsid w:val="00FB786D"/>
    <w:rPr>
      <w:rFonts w:cs="OpenSymbol"/>
    </w:rPr>
  </w:style>
  <w:style w:type="character" w:customStyle="1" w:styleId="ListLabel318">
    <w:name w:val="ListLabel 318"/>
    <w:qFormat/>
    <w:rsid w:val="00FB786D"/>
    <w:rPr>
      <w:rFonts w:cs="OpenSymbol"/>
    </w:rPr>
  </w:style>
  <w:style w:type="character" w:customStyle="1" w:styleId="ListLabel319">
    <w:name w:val="ListLabel 319"/>
    <w:qFormat/>
    <w:rsid w:val="00FB786D"/>
    <w:rPr>
      <w:rFonts w:cs="OpenSymbol"/>
    </w:rPr>
  </w:style>
  <w:style w:type="character" w:customStyle="1" w:styleId="ListLabel320">
    <w:name w:val="ListLabel 320"/>
    <w:qFormat/>
    <w:rsid w:val="00FB786D"/>
    <w:rPr>
      <w:rFonts w:cs="OpenSymbol"/>
    </w:rPr>
  </w:style>
  <w:style w:type="character" w:customStyle="1" w:styleId="ListLabel321">
    <w:name w:val="ListLabel 321"/>
    <w:qFormat/>
    <w:rsid w:val="00FB786D"/>
    <w:rPr>
      <w:rFonts w:cs="OpenSymbol"/>
    </w:rPr>
  </w:style>
  <w:style w:type="character" w:customStyle="1" w:styleId="ListLabel322">
    <w:name w:val="ListLabel 322"/>
    <w:qFormat/>
    <w:rsid w:val="00FB786D"/>
    <w:rPr>
      <w:rFonts w:cs="OpenSymbol"/>
    </w:rPr>
  </w:style>
  <w:style w:type="character" w:customStyle="1" w:styleId="ListLabel323">
    <w:name w:val="ListLabel 323"/>
    <w:qFormat/>
    <w:rsid w:val="00FB786D"/>
    <w:rPr>
      <w:rFonts w:cs="OpenSymbol"/>
    </w:rPr>
  </w:style>
  <w:style w:type="character" w:customStyle="1" w:styleId="ListLabel324">
    <w:name w:val="ListLabel 324"/>
    <w:qFormat/>
    <w:rsid w:val="00FB786D"/>
    <w:rPr>
      <w:rFonts w:cs="OpenSymbol"/>
    </w:rPr>
  </w:style>
  <w:style w:type="character" w:customStyle="1" w:styleId="ListLabel325">
    <w:name w:val="ListLabel 325"/>
    <w:qFormat/>
    <w:rsid w:val="00FB786D"/>
    <w:rPr>
      <w:rFonts w:cs="OpenSymbol"/>
    </w:rPr>
  </w:style>
  <w:style w:type="character" w:customStyle="1" w:styleId="ListLabel326">
    <w:name w:val="ListLabel 326"/>
    <w:qFormat/>
    <w:rsid w:val="00FB786D"/>
    <w:rPr>
      <w:rFonts w:cs="OpenSymbol"/>
    </w:rPr>
  </w:style>
  <w:style w:type="character" w:customStyle="1" w:styleId="ListLabel327">
    <w:name w:val="ListLabel 327"/>
    <w:qFormat/>
    <w:rsid w:val="00FB786D"/>
    <w:rPr>
      <w:rFonts w:cs="OpenSymbol"/>
    </w:rPr>
  </w:style>
  <w:style w:type="character" w:customStyle="1" w:styleId="ListLabel328">
    <w:name w:val="ListLabel 328"/>
    <w:qFormat/>
    <w:rsid w:val="00FB786D"/>
    <w:rPr>
      <w:rFonts w:cs="OpenSymbol"/>
    </w:rPr>
  </w:style>
  <w:style w:type="character" w:customStyle="1" w:styleId="ListLabel329">
    <w:name w:val="ListLabel 329"/>
    <w:qFormat/>
    <w:rsid w:val="00FB786D"/>
    <w:rPr>
      <w:rFonts w:cs="OpenSymbol"/>
    </w:rPr>
  </w:style>
  <w:style w:type="character" w:customStyle="1" w:styleId="ListLabel330">
    <w:name w:val="ListLabel 330"/>
    <w:qFormat/>
    <w:rsid w:val="00FB786D"/>
    <w:rPr>
      <w:rFonts w:cs="OpenSymbol"/>
    </w:rPr>
  </w:style>
  <w:style w:type="character" w:customStyle="1" w:styleId="ListLabel331">
    <w:name w:val="ListLabel 331"/>
    <w:qFormat/>
    <w:rsid w:val="00FB786D"/>
    <w:rPr>
      <w:rFonts w:cs="OpenSymbol"/>
    </w:rPr>
  </w:style>
  <w:style w:type="character" w:customStyle="1" w:styleId="ListLabel332">
    <w:name w:val="ListLabel 332"/>
    <w:qFormat/>
    <w:rsid w:val="00FB786D"/>
    <w:rPr>
      <w:rFonts w:cs="OpenSymbol"/>
    </w:rPr>
  </w:style>
  <w:style w:type="character" w:customStyle="1" w:styleId="ListLabel333">
    <w:name w:val="ListLabel 333"/>
    <w:qFormat/>
    <w:rsid w:val="00FB786D"/>
    <w:rPr>
      <w:rFonts w:cs="OpenSymbol"/>
    </w:rPr>
  </w:style>
  <w:style w:type="character" w:customStyle="1" w:styleId="ListLabel334">
    <w:name w:val="ListLabel 334"/>
    <w:qFormat/>
    <w:rsid w:val="00FB786D"/>
    <w:rPr>
      <w:rFonts w:cs="OpenSymbol"/>
    </w:rPr>
  </w:style>
  <w:style w:type="character" w:customStyle="1" w:styleId="ListLabel335">
    <w:name w:val="ListLabel 335"/>
    <w:qFormat/>
    <w:rsid w:val="00FB786D"/>
    <w:rPr>
      <w:rFonts w:cs="OpenSymbol"/>
    </w:rPr>
  </w:style>
  <w:style w:type="character" w:customStyle="1" w:styleId="ListLabel336">
    <w:name w:val="ListLabel 336"/>
    <w:qFormat/>
    <w:rsid w:val="00FB786D"/>
    <w:rPr>
      <w:rFonts w:cs="OpenSymbol"/>
    </w:rPr>
  </w:style>
  <w:style w:type="character" w:customStyle="1" w:styleId="ListLabel337">
    <w:name w:val="ListLabel 337"/>
    <w:qFormat/>
    <w:rsid w:val="00FB786D"/>
    <w:rPr>
      <w:rFonts w:cs="OpenSymbol"/>
    </w:rPr>
  </w:style>
  <w:style w:type="character" w:customStyle="1" w:styleId="ListLabel338">
    <w:name w:val="ListLabel 338"/>
    <w:qFormat/>
    <w:rsid w:val="00FB786D"/>
    <w:rPr>
      <w:rFonts w:cs="OpenSymbol"/>
    </w:rPr>
  </w:style>
  <w:style w:type="character" w:customStyle="1" w:styleId="ListLabel339">
    <w:name w:val="ListLabel 339"/>
    <w:qFormat/>
    <w:rsid w:val="00FB786D"/>
    <w:rPr>
      <w:rFonts w:cs="OpenSymbol"/>
    </w:rPr>
  </w:style>
  <w:style w:type="character" w:customStyle="1" w:styleId="ListLabel340">
    <w:name w:val="ListLabel 340"/>
    <w:qFormat/>
    <w:rsid w:val="00FB786D"/>
    <w:rPr>
      <w:rFonts w:cs="OpenSymbol"/>
    </w:rPr>
  </w:style>
  <w:style w:type="character" w:customStyle="1" w:styleId="ListLabel341">
    <w:name w:val="ListLabel 341"/>
    <w:qFormat/>
    <w:rsid w:val="00FB786D"/>
    <w:rPr>
      <w:rFonts w:cs="OpenSymbol"/>
    </w:rPr>
  </w:style>
  <w:style w:type="character" w:customStyle="1" w:styleId="ListLabel342">
    <w:name w:val="ListLabel 342"/>
    <w:qFormat/>
    <w:rsid w:val="00FB786D"/>
    <w:rPr>
      <w:rFonts w:cs="OpenSymbol"/>
    </w:rPr>
  </w:style>
  <w:style w:type="character" w:customStyle="1" w:styleId="ListLabel343">
    <w:name w:val="ListLabel 343"/>
    <w:qFormat/>
    <w:rsid w:val="00FB786D"/>
    <w:rPr>
      <w:rFonts w:cs="OpenSymbol"/>
    </w:rPr>
  </w:style>
  <w:style w:type="character" w:customStyle="1" w:styleId="ListLabel344">
    <w:name w:val="ListLabel 344"/>
    <w:qFormat/>
    <w:rsid w:val="00FB786D"/>
    <w:rPr>
      <w:rFonts w:ascii="Century Gothic" w:hAnsi="Century Gothic" w:cs="Symbol"/>
      <w:sz w:val="24"/>
    </w:rPr>
  </w:style>
  <w:style w:type="character" w:customStyle="1" w:styleId="ListLabel345">
    <w:name w:val="ListLabel 345"/>
    <w:qFormat/>
    <w:rsid w:val="00FB786D"/>
    <w:rPr>
      <w:rFonts w:ascii="Century Gothic" w:hAnsi="Century Gothic"/>
      <w:sz w:val="20"/>
      <w:szCs w:val="20"/>
    </w:rPr>
  </w:style>
  <w:style w:type="character" w:customStyle="1" w:styleId="ListLabel346">
    <w:name w:val="ListLabel 346"/>
    <w:qFormat/>
    <w:rsid w:val="00FB786D"/>
    <w:rPr>
      <w:rFonts w:cs="Courier New"/>
    </w:rPr>
  </w:style>
  <w:style w:type="character" w:customStyle="1" w:styleId="ListLabel347">
    <w:name w:val="ListLabel 347"/>
    <w:qFormat/>
    <w:rsid w:val="00FB786D"/>
    <w:rPr>
      <w:rFonts w:cs="Wingdings"/>
    </w:rPr>
  </w:style>
  <w:style w:type="character" w:customStyle="1" w:styleId="ListLabel348">
    <w:name w:val="ListLabel 348"/>
    <w:qFormat/>
    <w:rsid w:val="00FB786D"/>
    <w:rPr>
      <w:rFonts w:cs="Symbol"/>
    </w:rPr>
  </w:style>
  <w:style w:type="character" w:customStyle="1" w:styleId="ListLabel349">
    <w:name w:val="ListLabel 349"/>
    <w:qFormat/>
    <w:rsid w:val="00FB786D"/>
    <w:rPr>
      <w:rFonts w:cs="Courier New"/>
    </w:rPr>
  </w:style>
  <w:style w:type="character" w:customStyle="1" w:styleId="ListLabel350">
    <w:name w:val="ListLabel 350"/>
    <w:qFormat/>
    <w:rsid w:val="00FB786D"/>
    <w:rPr>
      <w:rFonts w:cs="Wingdings"/>
    </w:rPr>
  </w:style>
  <w:style w:type="character" w:customStyle="1" w:styleId="ListLabel351">
    <w:name w:val="ListLabel 351"/>
    <w:qFormat/>
    <w:rsid w:val="00FB786D"/>
    <w:rPr>
      <w:rFonts w:cs="Symbol"/>
    </w:rPr>
  </w:style>
  <w:style w:type="character" w:customStyle="1" w:styleId="ListLabel352">
    <w:name w:val="ListLabel 352"/>
    <w:qFormat/>
    <w:rsid w:val="00FB786D"/>
    <w:rPr>
      <w:rFonts w:cs="Courier New"/>
    </w:rPr>
  </w:style>
  <w:style w:type="character" w:customStyle="1" w:styleId="ListLabel353">
    <w:name w:val="ListLabel 353"/>
    <w:qFormat/>
    <w:rsid w:val="00FB786D"/>
    <w:rPr>
      <w:rFonts w:cs="Wingdings"/>
    </w:rPr>
  </w:style>
  <w:style w:type="character" w:customStyle="1" w:styleId="ListLabel354">
    <w:name w:val="ListLabel 354"/>
    <w:qFormat/>
    <w:rsid w:val="00FB786D"/>
    <w:rPr>
      <w:rFonts w:ascii="Century Gothic" w:hAnsi="Century Gothic"/>
      <w:sz w:val="20"/>
      <w:szCs w:val="20"/>
    </w:rPr>
  </w:style>
  <w:style w:type="character" w:customStyle="1" w:styleId="ListLabel355">
    <w:name w:val="ListLabel 355"/>
    <w:qFormat/>
    <w:rsid w:val="00FB786D"/>
    <w:rPr>
      <w:rFonts w:cs="Courier New"/>
    </w:rPr>
  </w:style>
  <w:style w:type="character" w:customStyle="1" w:styleId="ListLabel356">
    <w:name w:val="ListLabel 356"/>
    <w:qFormat/>
    <w:rsid w:val="00FB786D"/>
    <w:rPr>
      <w:rFonts w:cs="Wingdings"/>
    </w:rPr>
  </w:style>
  <w:style w:type="character" w:customStyle="1" w:styleId="ListLabel357">
    <w:name w:val="ListLabel 357"/>
    <w:qFormat/>
    <w:rsid w:val="00FB786D"/>
    <w:rPr>
      <w:rFonts w:cs="Symbol"/>
    </w:rPr>
  </w:style>
  <w:style w:type="character" w:customStyle="1" w:styleId="ListLabel358">
    <w:name w:val="ListLabel 358"/>
    <w:qFormat/>
    <w:rsid w:val="00FB786D"/>
    <w:rPr>
      <w:rFonts w:cs="Courier New"/>
    </w:rPr>
  </w:style>
  <w:style w:type="character" w:customStyle="1" w:styleId="ListLabel359">
    <w:name w:val="ListLabel 359"/>
    <w:qFormat/>
    <w:rsid w:val="00FB786D"/>
    <w:rPr>
      <w:rFonts w:cs="Wingdings"/>
    </w:rPr>
  </w:style>
  <w:style w:type="character" w:customStyle="1" w:styleId="ListLabel360">
    <w:name w:val="ListLabel 360"/>
    <w:qFormat/>
    <w:rsid w:val="00FB786D"/>
    <w:rPr>
      <w:rFonts w:cs="Symbol"/>
    </w:rPr>
  </w:style>
  <w:style w:type="character" w:customStyle="1" w:styleId="ListLabel361">
    <w:name w:val="ListLabel 361"/>
    <w:qFormat/>
    <w:rsid w:val="00FB786D"/>
    <w:rPr>
      <w:rFonts w:cs="Courier New"/>
    </w:rPr>
  </w:style>
  <w:style w:type="character" w:customStyle="1" w:styleId="ListLabel362">
    <w:name w:val="ListLabel 362"/>
    <w:qFormat/>
    <w:rsid w:val="00FB786D"/>
    <w:rPr>
      <w:rFonts w:cs="Wingdings"/>
    </w:rPr>
  </w:style>
  <w:style w:type="character" w:customStyle="1" w:styleId="ListLabel363">
    <w:name w:val="ListLabel 363"/>
    <w:qFormat/>
    <w:rsid w:val="003735BA"/>
    <w:rPr>
      <w:rFonts w:ascii="Century Gothic" w:eastAsia="Times New Roman" w:hAnsi="Century Gothic" w:cs="Times New Roman"/>
      <w:b/>
      <w:bCs/>
      <w:spacing w:val="-1"/>
      <w:w w:val="100"/>
      <w:sz w:val="24"/>
      <w:szCs w:val="24"/>
      <w:lang w:val="pl-PL" w:eastAsia="pl-PL" w:bidi="pl-PL"/>
    </w:rPr>
  </w:style>
  <w:style w:type="character" w:customStyle="1" w:styleId="ListLabel364">
    <w:name w:val="ListLabel 364"/>
    <w:qFormat/>
    <w:rsid w:val="003735BA"/>
    <w:rPr>
      <w:rFonts w:eastAsia="Times New Roman" w:cs="Times New Roman"/>
      <w:b/>
      <w:bCs/>
      <w:spacing w:val="-3"/>
      <w:w w:val="99"/>
      <w:sz w:val="24"/>
      <w:szCs w:val="24"/>
      <w:lang w:val="pl-PL" w:eastAsia="pl-PL" w:bidi="pl-PL"/>
    </w:rPr>
  </w:style>
  <w:style w:type="character" w:customStyle="1" w:styleId="ListLabel365">
    <w:name w:val="ListLabel 365"/>
    <w:qFormat/>
    <w:rsid w:val="003735BA"/>
    <w:rPr>
      <w:rFonts w:ascii="Century Gothic" w:hAnsi="Century Gothic"/>
      <w:i w:val="0"/>
      <w:spacing w:val="-2"/>
      <w:w w:val="100"/>
      <w:sz w:val="24"/>
      <w:lang w:val="pl-PL" w:eastAsia="pl-PL" w:bidi="pl-PL"/>
    </w:rPr>
  </w:style>
  <w:style w:type="character" w:customStyle="1" w:styleId="ListLabel366">
    <w:name w:val="ListLabel 366"/>
    <w:qFormat/>
    <w:rsid w:val="003735BA"/>
    <w:rPr>
      <w:rFonts w:eastAsia="Times New Roman" w:cs="Times New Roman"/>
      <w:spacing w:val="-2"/>
      <w:w w:val="100"/>
      <w:sz w:val="24"/>
      <w:szCs w:val="24"/>
      <w:lang w:val="pl-PL" w:eastAsia="pl-PL" w:bidi="pl-PL"/>
    </w:rPr>
  </w:style>
  <w:style w:type="character" w:customStyle="1" w:styleId="ListLabel367">
    <w:name w:val="ListLabel 367"/>
    <w:qFormat/>
    <w:rsid w:val="003735BA"/>
    <w:rPr>
      <w:rFonts w:cs="Symbol"/>
      <w:lang w:val="pl-PL" w:eastAsia="pl-PL" w:bidi="pl-PL"/>
    </w:rPr>
  </w:style>
  <w:style w:type="character" w:customStyle="1" w:styleId="ListLabel368">
    <w:name w:val="ListLabel 368"/>
    <w:qFormat/>
    <w:rsid w:val="003735BA"/>
    <w:rPr>
      <w:rFonts w:cs="Symbol"/>
      <w:lang w:val="pl-PL" w:eastAsia="pl-PL" w:bidi="pl-PL"/>
    </w:rPr>
  </w:style>
  <w:style w:type="character" w:customStyle="1" w:styleId="ListLabel369">
    <w:name w:val="ListLabel 369"/>
    <w:qFormat/>
    <w:rsid w:val="003735BA"/>
    <w:rPr>
      <w:rFonts w:cs="Symbol"/>
      <w:lang w:val="pl-PL" w:eastAsia="pl-PL" w:bidi="pl-PL"/>
    </w:rPr>
  </w:style>
  <w:style w:type="character" w:customStyle="1" w:styleId="ListLabel370">
    <w:name w:val="ListLabel 370"/>
    <w:qFormat/>
    <w:rsid w:val="003735BA"/>
    <w:rPr>
      <w:rFonts w:cs="Symbol"/>
      <w:lang w:val="pl-PL" w:eastAsia="pl-PL" w:bidi="pl-PL"/>
    </w:rPr>
  </w:style>
  <w:style w:type="character" w:customStyle="1" w:styleId="ListLabel371">
    <w:name w:val="ListLabel 371"/>
    <w:qFormat/>
    <w:rsid w:val="003735BA"/>
    <w:rPr>
      <w:rFonts w:cs="Symbol"/>
      <w:lang w:val="pl-PL" w:eastAsia="pl-PL" w:bidi="pl-PL"/>
    </w:rPr>
  </w:style>
  <w:style w:type="character" w:customStyle="1" w:styleId="ListLabel372">
    <w:name w:val="ListLabel 372"/>
    <w:qFormat/>
    <w:rsid w:val="003735BA"/>
    <w:rPr>
      <w:rFonts w:cs="OpenSymbol"/>
    </w:rPr>
  </w:style>
  <w:style w:type="character" w:customStyle="1" w:styleId="ListLabel373">
    <w:name w:val="ListLabel 373"/>
    <w:qFormat/>
    <w:rsid w:val="003735BA"/>
    <w:rPr>
      <w:rFonts w:cs="OpenSymbol"/>
    </w:rPr>
  </w:style>
  <w:style w:type="character" w:customStyle="1" w:styleId="ListLabel374">
    <w:name w:val="ListLabel 374"/>
    <w:qFormat/>
    <w:rsid w:val="003735BA"/>
    <w:rPr>
      <w:rFonts w:cs="OpenSymbol"/>
    </w:rPr>
  </w:style>
  <w:style w:type="character" w:customStyle="1" w:styleId="ListLabel375">
    <w:name w:val="ListLabel 375"/>
    <w:qFormat/>
    <w:rsid w:val="003735BA"/>
    <w:rPr>
      <w:rFonts w:cs="OpenSymbol"/>
    </w:rPr>
  </w:style>
  <w:style w:type="character" w:customStyle="1" w:styleId="ListLabel376">
    <w:name w:val="ListLabel 376"/>
    <w:qFormat/>
    <w:rsid w:val="003735BA"/>
    <w:rPr>
      <w:rFonts w:cs="OpenSymbol"/>
    </w:rPr>
  </w:style>
  <w:style w:type="character" w:customStyle="1" w:styleId="ListLabel377">
    <w:name w:val="ListLabel 377"/>
    <w:qFormat/>
    <w:rsid w:val="003735BA"/>
    <w:rPr>
      <w:rFonts w:cs="OpenSymbol"/>
    </w:rPr>
  </w:style>
  <w:style w:type="character" w:customStyle="1" w:styleId="ListLabel378">
    <w:name w:val="ListLabel 378"/>
    <w:qFormat/>
    <w:rsid w:val="003735BA"/>
    <w:rPr>
      <w:rFonts w:cs="OpenSymbol"/>
    </w:rPr>
  </w:style>
  <w:style w:type="character" w:customStyle="1" w:styleId="ListLabel379">
    <w:name w:val="ListLabel 379"/>
    <w:qFormat/>
    <w:rsid w:val="003735BA"/>
    <w:rPr>
      <w:rFonts w:cs="OpenSymbol"/>
    </w:rPr>
  </w:style>
  <w:style w:type="character" w:customStyle="1" w:styleId="ListLabel380">
    <w:name w:val="ListLabel 380"/>
    <w:qFormat/>
    <w:rsid w:val="003735BA"/>
    <w:rPr>
      <w:rFonts w:cs="OpenSymbol"/>
    </w:rPr>
  </w:style>
  <w:style w:type="character" w:customStyle="1" w:styleId="ListLabel381">
    <w:name w:val="ListLabel 381"/>
    <w:qFormat/>
    <w:rsid w:val="003735BA"/>
    <w:rPr>
      <w:rFonts w:cs="OpenSymbol"/>
    </w:rPr>
  </w:style>
  <w:style w:type="character" w:customStyle="1" w:styleId="ListLabel382">
    <w:name w:val="ListLabel 382"/>
    <w:qFormat/>
    <w:rsid w:val="003735BA"/>
    <w:rPr>
      <w:rFonts w:cs="OpenSymbol"/>
    </w:rPr>
  </w:style>
  <w:style w:type="character" w:customStyle="1" w:styleId="ListLabel383">
    <w:name w:val="ListLabel 383"/>
    <w:qFormat/>
    <w:rsid w:val="003735BA"/>
    <w:rPr>
      <w:rFonts w:cs="OpenSymbol"/>
    </w:rPr>
  </w:style>
  <w:style w:type="character" w:customStyle="1" w:styleId="ListLabel384">
    <w:name w:val="ListLabel 384"/>
    <w:qFormat/>
    <w:rsid w:val="003735BA"/>
    <w:rPr>
      <w:rFonts w:cs="OpenSymbol"/>
    </w:rPr>
  </w:style>
  <w:style w:type="character" w:customStyle="1" w:styleId="ListLabel385">
    <w:name w:val="ListLabel 385"/>
    <w:qFormat/>
    <w:rsid w:val="003735BA"/>
    <w:rPr>
      <w:rFonts w:cs="OpenSymbol"/>
    </w:rPr>
  </w:style>
  <w:style w:type="character" w:customStyle="1" w:styleId="ListLabel386">
    <w:name w:val="ListLabel 386"/>
    <w:qFormat/>
    <w:rsid w:val="003735BA"/>
    <w:rPr>
      <w:rFonts w:cs="OpenSymbol"/>
    </w:rPr>
  </w:style>
  <w:style w:type="character" w:customStyle="1" w:styleId="ListLabel387">
    <w:name w:val="ListLabel 387"/>
    <w:qFormat/>
    <w:rsid w:val="003735BA"/>
    <w:rPr>
      <w:rFonts w:cs="OpenSymbol"/>
    </w:rPr>
  </w:style>
  <w:style w:type="character" w:customStyle="1" w:styleId="ListLabel388">
    <w:name w:val="ListLabel 388"/>
    <w:qFormat/>
    <w:rsid w:val="003735BA"/>
    <w:rPr>
      <w:rFonts w:cs="OpenSymbol"/>
    </w:rPr>
  </w:style>
  <w:style w:type="character" w:customStyle="1" w:styleId="ListLabel389">
    <w:name w:val="ListLabel 389"/>
    <w:qFormat/>
    <w:rsid w:val="003735BA"/>
    <w:rPr>
      <w:rFonts w:cs="OpenSymbol"/>
    </w:rPr>
  </w:style>
  <w:style w:type="character" w:customStyle="1" w:styleId="ListLabel390">
    <w:name w:val="ListLabel 390"/>
    <w:qFormat/>
    <w:rsid w:val="003735BA"/>
    <w:rPr>
      <w:rFonts w:cs="OpenSymbol"/>
    </w:rPr>
  </w:style>
  <w:style w:type="character" w:customStyle="1" w:styleId="ListLabel391">
    <w:name w:val="ListLabel 391"/>
    <w:qFormat/>
    <w:rsid w:val="003735BA"/>
    <w:rPr>
      <w:rFonts w:cs="OpenSymbol"/>
    </w:rPr>
  </w:style>
  <w:style w:type="character" w:customStyle="1" w:styleId="ListLabel392">
    <w:name w:val="ListLabel 392"/>
    <w:qFormat/>
    <w:rsid w:val="003735BA"/>
    <w:rPr>
      <w:rFonts w:cs="OpenSymbol"/>
    </w:rPr>
  </w:style>
  <w:style w:type="character" w:customStyle="1" w:styleId="ListLabel393">
    <w:name w:val="ListLabel 393"/>
    <w:qFormat/>
    <w:rsid w:val="003735BA"/>
    <w:rPr>
      <w:rFonts w:cs="OpenSymbol"/>
    </w:rPr>
  </w:style>
  <w:style w:type="character" w:customStyle="1" w:styleId="ListLabel394">
    <w:name w:val="ListLabel 394"/>
    <w:qFormat/>
    <w:rsid w:val="003735BA"/>
    <w:rPr>
      <w:rFonts w:cs="OpenSymbol"/>
    </w:rPr>
  </w:style>
  <w:style w:type="character" w:customStyle="1" w:styleId="ListLabel395">
    <w:name w:val="ListLabel 395"/>
    <w:qFormat/>
    <w:rsid w:val="003735BA"/>
    <w:rPr>
      <w:rFonts w:cs="OpenSymbol"/>
    </w:rPr>
  </w:style>
  <w:style w:type="character" w:customStyle="1" w:styleId="ListLabel396">
    <w:name w:val="ListLabel 396"/>
    <w:qFormat/>
    <w:rsid w:val="003735BA"/>
    <w:rPr>
      <w:rFonts w:cs="OpenSymbol"/>
    </w:rPr>
  </w:style>
  <w:style w:type="character" w:customStyle="1" w:styleId="ListLabel397">
    <w:name w:val="ListLabel 397"/>
    <w:qFormat/>
    <w:rsid w:val="003735BA"/>
    <w:rPr>
      <w:rFonts w:cs="OpenSymbol"/>
    </w:rPr>
  </w:style>
  <w:style w:type="character" w:customStyle="1" w:styleId="ListLabel398">
    <w:name w:val="ListLabel 398"/>
    <w:qFormat/>
    <w:rsid w:val="003735BA"/>
    <w:rPr>
      <w:rFonts w:cs="OpenSymbol"/>
    </w:rPr>
  </w:style>
  <w:style w:type="character" w:customStyle="1" w:styleId="ListLabel399">
    <w:name w:val="ListLabel 399"/>
    <w:qFormat/>
    <w:rsid w:val="003735BA"/>
    <w:rPr>
      <w:rFonts w:cs="OpenSymbol"/>
    </w:rPr>
  </w:style>
  <w:style w:type="character" w:customStyle="1" w:styleId="ListLabel400">
    <w:name w:val="ListLabel 400"/>
    <w:qFormat/>
    <w:rsid w:val="003735BA"/>
    <w:rPr>
      <w:rFonts w:cs="OpenSymbol"/>
    </w:rPr>
  </w:style>
  <w:style w:type="character" w:customStyle="1" w:styleId="ListLabel401">
    <w:name w:val="ListLabel 401"/>
    <w:qFormat/>
    <w:rsid w:val="003735BA"/>
    <w:rPr>
      <w:rFonts w:cs="OpenSymbol"/>
    </w:rPr>
  </w:style>
  <w:style w:type="character" w:customStyle="1" w:styleId="ListLabel402">
    <w:name w:val="ListLabel 402"/>
    <w:qFormat/>
    <w:rsid w:val="003735BA"/>
    <w:rPr>
      <w:rFonts w:cs="OpenSymbol"/>
    </w:rPr>
  </w:style>
  <w:style w:type="character" w:customStyle="1" w:styleId="ListLabel403">
    <w:name w:val="ListLabel 403"/>
    <w:qFormat/>
    <w:rsid w:val="003735BA"/>
    <w:rPr>
      <w:rFonts w:cs="OpenSymbol"/>
    </w:rPr>
  </w:style>
  <w:style w:type="character" w:customStyle="1" w:styleId="ListLabel404">
    <w:name w:val="ListLabel 404"/>
    <w:qFormat/>
    <w:rsid w:val="003735BA"/>
    <w:rPr>
      <w:rFonts w:cs="OpenSymbol"/>
    </w:rPr>
  </w:style>
  <w:style w:type="character" w:customStyle="1" w:styleId="ListLabel405">
    <w:name w:val="ListLabel 405"/>
    <w:qFormat/>
    <w:rsid w:val="003735BA"/>
    <w:rPr>
      <w:rFonts w:cs="OpenSymbol"/>
    </w:rPr>
  </w:style>
  <w:style w:type="character" w:customStyle="1" w:styleId="ListLabel406">
    <w:name w:val="ListLabel 406"/>
    <w:qFormat/>
    <w:rsid w:val="003735BA"/>
    <w:rPr>
      <w:rFonts w:cs="OpenSymbol"/>
    </w:rPr>
  </w:style>
  <w:style w:type="character" w:customStyle="1" w:styleId="ListLabel407">
    <w:name w:val="ListLabel 407"/>
    <w:qFormat/>
    <w:rsid w:val="003735BA"/>
    <w:rPr>
      <w:rFonts w:cs="OpenSymbol"/>
    </w:rPr>
  </w:style>
  <w:style w:type="character" w:customStyle="1" w:styleId="ListLabel408">
    <w:name w:val="ListLabel 408"/>
    <w:qFormat/>
    <w:rsid w:val="003735BA"/>
    <w:rPr>
      <w:rFonts w:cs="OpenSymbol"/>
    </w:rPr>
  </w:style>
  <w:style w:type="character" w:customStyle="1" w:styleId="ListLabel409">
    <w:name w:val="ListLabel 409"/>
    <w:qFormat/>
    <w:rsid w:val="003735BA"/>
    <w:rPr>
      <w:rFonts w:cs="OpenSymbol"/>
    </w:rPr>
  </w:style>
  <w:style w:type="character" w:customStyle="1" w:styleId="ListLabel410">
    <w:name w:val="ListLabel 410"/>
    <w:qFormat/>
    <w:rsid w:val="003735BA"/>
    <w:rPr>
      <w:rFonts w:cs="OpenSymbol"/>
    </w:rPr>
  </w:style>
  <w:style w:type="character" w:customStyle="1" w:styleId="ListLabel411">
    <w:name w:val="ListLabel 411"/>
    <w:qFormat/>
    <w:rsid w:val="003735BA"/>
    <w:rPr>
      <w:rFonts w:cs="OpenSymbol"/>
    </w:rPr>
  </w:style>
  <w:style w:type="character" w:customStyle="1" w:styleId="ListLabel412">
    <w:name w:val="ListLabel 412"/>
    <w:qFormat/>
    <w:rsid w:val="003735BA"/>
    <w:rPr>
      <w:rFonts w:cs="OpenSymbol"/>
    </w:rPr>
  </w:style>
  <w:style w:type="character" w:customStyle="1" w:styleId="ListLabel413">
    <w:name w:val="ListLabel 413"/>
    <w:qFormat/>
    <w:rsid w:val="003735BA"/>
    <w:rPr>
      <w:rFonts w:cs="OpenSymbol"/>
    </w:rPr>
  </w:style>
  <w:style w:type="character" w:customStyle="1" w:styleId="ListLabel414">
    <w:name w:val="ListLabel 414"/>
    <w:qFormat/>
    <w:rsid w:val="003735BA"/>
    <w:rPr>
      <w:rFonts w:cs="OpenSymbol"/>
    </w:rPr>
  </w:style>
  <w:style w:type="character" w:customStyle="1" w:styleId="ListLabel415">
    <w:name w:val="ListLabel 415"/>
    <w:qFormat/>
    <w:rsid w:val="003735BA"/>
    <w:rPr>
      <w:rFonts w:cs="OpenSymbol"/>
    </w:rPr>
  </w:style>
  <w:style w:type="character" w:customStyle="1" w:styleId="ListLabel416">
    <w:name w:val="ListLabel 416"/>
    <w:qFormat/>
    <w:rsid w:val="003735BA"/>
    <w:rPr>
      <w:rFonts w:cs="OpenSymbol"/>
    </w:rPr>
  </w:style>
  <w:style w:type="character" w:customStyle="1" w:styleId="ListLabel417">
    <w:name w:val="ListLabel 417"/>
    <w:qFormat/>
    <w:rsid w:val="003735BA"/>
    <w:rPr>
      <w:rFonts w:cs="OpenSymbol"/>
    </w:rPr>
  </w:style>
  <w:style w:type="character" w:customStyle="1" w:styleId="ListLabel418">
    <w:name w:val="ListLabel 418"/>
    <w:qFormat/>
    <w:rsid w:val="003735BA"/>
    <w:rPr>
      <w:rFonts w:cs="OpenSymbol"/>
    </w:rPr>
  </w:style>
  <w:style w:type="character" w:customStyle="1" w:styleId="ListLabel419">
    <w:name w:val="ListLabel 419"/>
    <w:qFormat/>
    <w:rsid w:val="003735BA"/>
    <w:rPr>
      <w:rFonts w:cs="OpenSymbol"/>
    </w:rPr>
  </w:style>
  <w:style w:type="character" w:customStyle="1" w:styleId="ListLabel420">
    <w:name w:val="ListLabel 420"/>
    <w:qFormat/>
    <w:rsid w:val="003735BA"/>
    <w:rPr>
      <w:rFonts w:cs="OpenSymbol"/>
    </w:rPr>
  </w:style>
  <w:style w:type="character" w:customStyle="1" w:styleId="ListLabel421">
    <w:name w:val="ListLabel 421"/>
    <w:qFormat/>
    <w:rsid w:val="003735BA"/>
    <w:rPr>
      <w:rFonts w:cs="OpenSymbol"/>
    </w:rPr>
  </w:style>
  <w:style w:type="character" w:customStyle="1" w:styleId="ListLabel422">
    <w:name w:val="ListLabel 422"/>
    <w:qFormat/>
    <w:rsid w:val="003735BA"/>
    <w:rPr>
      <w:rFonts w:cs="OpenSymbol"/>
    </w:rPr>
  </w:style>
  <w:style w:type="character" w:customStyle="1" w:styleId="ListLabel423">
    <w:name w:val="ListLabel 423"/>
    <w:qFormat/>
    <w:rsid w:val="003735BA"/>
    <w:rPr>
      <w:rFonts w:cs="OpenSymbol"/>
    </w:rPr>
  </w:style>
  <w:style w:type="character" w:customStyle="1" w:styleId="ListLabel424">
    <w:name w:val="ListLabel 424"/>
    <w:qFormat/>
    <w:rsid w:val="003735BA"/>
    <w:rPr>
      <w:rFonts w:cs="OpenSymbol"/>
    </w:rPr>
  </w:style>
  <w:style w:type="character" w:customStyle="1" w:styleId="ListLabel425">
    <w:name w:val="ListLabel 425"/>
    <w:qFormat/>
    <w:rsid w:val="003735BA"/>
    <w:rPr>
      <w:rFonts w:cs="OpenSymbol"/>
    </w:rPr>
  </w:style>
  <w:style w:type="character" w:customStyle="1" w:styleId="ListLabel426">
    <w:name w:val="ListLabel 426"/>
    <w:qFormat/>
    <w:rsid w:val="003735BA"/>
    <w:rPr>
      <w:rFonts w:cs="OpenSymbol"/>
    </w:rPr>
  </w:style>
  <w:style w:type="character" w:customStyle="1" w:styleId="ListLabel427">
    <w:name w:val="ListLabel 427"/>
    <w:qFormat/>
    <w:rsid w:val="003735BA"/>
    <w:rPr>
      <w:rFonts w:cs="OpenSymbol"/>
    </w:rPr>
  </w:style>
  <w:style w:type="character" w:customStyle="1" w:styleId="ListLabel428">
    <w:name w:val="ListLabel 428"/>
    <w:qFormat/>
    <w:rsid w:val="003735BA"/>
    <w:rPr>
      <w:rFonts w:cs="OpenSymbol"/>
    </w:rPr>
  </w:style>
  <w:style w:type="character" w:customStyle="1" w:styleId="ListLabel429">
    <w:name w:val="ListLabel 429"/>
    <w:qFormat/>
    <w:rsid w:val="003735BA"/>
    <w:rPr>
      <w:rFonts w:cs="OpenSymbol"/>
    </w:rPr>
  </w:style>
  <w:style w:type="character" w:customStyle="1" w:styleId="ListLabel430">
    <w:name w:val="ListLabel 430"/>
    <w:qFormat/>
    <w:rsid w:val="003735BA"/>
    <w:rPr>
      <w:rFonts w:cs="OpenSymbol"/>
    </w:rPr>
  </w:style>
  <w:style w:type="character" w:customStyle="1" w:styleId="ListLabel431">
    <w:name w:val="ListLabel 431"/>
    <w:qFormat/>
    <w:rsid w:val="003735BA"/>
    <w:rPr>
      <w:rFonts w:cs="OpenSymbol"/>
    </w:rPr>
  </w:style>
  <w:style w:type="character" w:customStyle="1" w:styleId="ListLabel432">
    <w:name w:val="ListLabel 432"/>
    <w:qFormat/>
    <w:rsid w:val="003735BA"/>
    <w:rPr>
      <w:rFonts w:cs="OpenSymbol"/>
    </w:rPr>
  </w:style>
  <w:style w:type="character" w:customStyle="1" w:styleId="ListLabel433">
    <w:name w:val="ListLabel 433"/>
    <w:qFormat/>
    <w:rsid w:val="003735BA"/>
    <w:rPr>
      <w:rFonts w:cs="OpenSymbol"/>
    </w:rPr>
  </w:style>
  <w:style w:type="character" w:customStyle="1" w:styleId="ListLabel434">
    <w:name w:val="ListLabel 434"/>
    <w:qFormat/>
    <w:rsid w:val="003735BA"/>
    <w:rPr>
      <w:rFonts w:cs="OpenSymbol"/>
    </w:rPr>
  </w:style>
  <w:style w:type="character" w:customStyle="1" w:styleId="ListLabel435">
    <w:name w:val="ListLabel 435"/>
    <w:qFormat/>
    <w:rsid w:val="003735BA"/>
    <w:rPr>
      <w:rFonts w:cs="OpenSymbol"/>
    </w:rPr>
  </w:style>
  <w:style w:type="character" w:customStyle="1" w:styleId="ListLabel436">
    <w:name w:val="ListLabel 436"/>
    <w:qFormat/>
    <w:rsid w:val="003735BA"/>
    <w:rPr>
      <w:rFonts w:cs="OpenSymbol"/>
    </w:rPr>
  </w:style>
  <w:style w:type="character" w:customStyle="1" w:styleId="ListLabel437">
    <w:name w:val="ListLabel 437"/>
    <w:qFormat/>
    <w:rsid w:val="003735BA"/>
    <w:rPr>
      <w:rFonts w:cs="OpenSymbol"/>
    </w:rPr>
  </w:style>
  <w:style w:type="character" w:customStyle="1" w:styleId="ListLabel438">
    <w:name w:val="ListLabel 438"/>
    <w:qFormat/>
    <w:rsid w:val="003735BA"/>
    <w:rPr>
      <w:rFonts w:cs="OpenSymbol"/>
    </w:rPr>
  </w:style>
  <w:style w:type="character" w:customStyle="1" w:styleId="ListLabel439">
    <w:name w:val="ListLabel 439"/>
    <w:qFormat/>
    <w:rsid w:val="003735BA"/>
    <w:rPr>
      <w:rFonts w:cs="OpenSymbol"/>
    </w:rPr>
  </w:style>
  <w:style w:type="character" w:customStyle="1" w:styleId="ListLabel440">
    <w:name w:val="ListLabel 440"/>
    <w:qFormat/>
    <w:rsid w:val="003735BA"/>
    <w:rPr>
      <w:rFonts w:cs="OpenSymbol"/>
    </w:rPr>
  </w:style>
  <w:style w:type="character" w:customStyle="1" w:styleId="ListLabel441">
    <w:name w:val="ListLabel 441"/>
    <w:qFormat/>
    <w:rsid w:val="003735BA"/>
    <w:rPr>
      <w:rFonts w:cs="OpenSymbol"/>
    </w:rPr>
  </w:style>
  <w:style w:type="character" w:customStyle="1" w:styleId="ListLabel442">
    <w:name w:val="ListLabel 442"/>
    <w:qFormat/>
    <w:rsid w:val="003735BA"/>
    <w:rPr>
      <w:rFonts w:cs="OpenSymbol"/>
    </w:rPr>
  </w:style>
  <w:style w:type="character" w:customStyle="1" w:styleId="ListLabel443">
    <w:name w:val="ListLabel 443"/>
    <w:qFormat/>
    <w:rsid w:val="003735BA"/>
    <w:rPr>
      <w:rFonts w:cs="OpenSymbol"/>
    </w:rPr>
  </w:style>
  <w:style w:type="character" w:customStyle="1" w:styleId="ListLabel444">
    <w:name w:val="ListLabel 444"/>
    <w:qFormat/>
    <w:rsid w:val="003735BA"/>
    <w:rPr>
      <w:rFonts w:cs="OpenSymbol"/>
    </w:rPr>
  </w:style>
  <w:style w:type="character" w:customStyle="1" w:styleId="ListLabel445">
    <w:name w:val="ListLabel 445"/>
    <w:qFormat/>
    <w:rsid w:val="003735BA"/>
    <w:rPr>
      <w:rFonts w:cs="OpenSymbol"/>
    </w:rPr>
  </w:style>
  <w:style w:type="character" w:customStyle="1" w:styleId="ListLabel446">
    <w:name w:val="ListLabel 446"/>
    <w:qFormat/>
    <w:rsid w:val="003735BA"/>
    <w:rPr>
      <w:rFonts w:cs="OpenSymbol"/>
    </w:rPr>
  </w:style>
  <w:style w:type="character" w:customStyle="1" w:styleId="ListLabel447">
    <w:name w:val="ListLabel 447"/>
    <w:qFormat/>
    <w:rsid w:val="003735BA"/>
    <w:rPr>
      <w:rFonts w:cs="OpenSymbol"/>
    </w:rPr>
  </w:style>
  <w:style w:type="character" w:customStyle="1" w:styleId="ListLabel448">
    <w:name w:val="ListLabel 448"/>
    <w:qFormat/>
    <w:rsid w:val="003735BA"/>
    <w:rPr>
      <w:rFonts w:cs="OpenSymbol"/>
    </w:rPr>
  </w:style>
  <w:style w:type="character" w:customStyle="1" w:styleId="ListLabel449">
    <w:name w:val="ListLabel 449"/>
    <w:qFormat/>
    <w:rsid w:val="003735BA"/>
    <w:rPr>
      <w:rFonts w:cs="OpenSymbol"/>
    </w:rPr>
  </w:style>
  <w:style w:type="character" w:customStyle="1" w:styleId="ListLabel450">
    <w:name w:val="ListLabel 450"/>
    <w:qFormat/>
    <w:rsid w:val="003735BA"/>
    <w:rPr>
      <w:rFonts w:cs="OpenSymbol"/>
    </w:rPr>
  </w:style>
  <w:style w:type="character" w:customStyle="1" w:styleId="ListLabel451">
    <w:name w:val="ListLabel 451"/>
    <w:qFormat/>
    <w:rsid w:val="003735BA"/>
    <w:rPr>
      <w:rFonts w:cs="OpenSymbol"/>
    </w:rPr>
  </w:style>
  <w:style w:type="character" w:customStyle="1" w:styleId="ListLabel452">
    <w:name w:val="ListLabel 452"/>
    <w:qFormat/>
    <w:rsid w:val="003735BA"/>
    <w:rPr>
      <w:rFonts w:cs="OpenSymbol"/>
    </w:rPr>
  </w:style>
  <w:style w:type="character" w:customStyle="1" w:styleId="ListLabel453">
    <w:name w:val="ListLabel 453"/>
    <w:qFormat/>
    <w:rsid w:val="003735BA"/>
    <w:rPr>
      <w:rFonts w:cs="OpenSymbol"/>
    </w:rPr>
  </w:style>
  <w:style w:type="character" w:customStyle="1" w:styleId="ListLabel454">
    <w:name w:val="ListLabel 454"/>
    <w:qFormat/>
    <w:rsid w:val="003735BA"/>
    <w:rPr>
      <w:rFonts w:cs="OpenSymbol"/>
    </w:rPr>
  </w:style>
  <w:style w:type="character" w:customStyle="1" w:styleId="ListLabel455">
    <w:name w:val="ListLabel 455"/>
    <w:qFormat/>
    <w:rsid w:val="003735BA"/>
    <w:rPr>
      <w:rFonts w:cs="OpenSymbol"/>
    </w:rPr>
  </w:style>
  <w:style w:type="character" w:customStyle="1" w:styleId="ListLabel456">
    <w:name w:val="ListLabel 456"/>
    <w:qFormat/>
    <w:rsid w:val="003735BA"/>
    <w:rPr>
      <w:rFonts w:cs="OpenSymbol"/>
    </w:rPr>
  </w:style>
  <w:style w:type="character" w:customStyle="1" w:styleId="ListLabel457">
    <w:name w:val="ListLabel 457"/>
    <w:qFormat/>
    <w:rsid w:val="003735BA"/>
    <w:rPr>
      <w:rFonts w:cs="OpenSymbol"/>
    </w:rPr>
  </w:style>
  <w:style w:type="character" w:customStyle="1" w:styleId="ListLabel458">
    <w:name w:val="ListLabel 458"/>
    <w:qFormat/>
    <w:rsid w:val="003735BA"/>
    <w:rPr>
      <w:rFonts w:cs="OpenSymbol"/>
    </w:rPr>
  </w:style>
  <w:style w:type="character" w:customStyle="1" w:styleId="ListLabel459">
    <w:name w:val="ListLabel 459"/>
    <w:qFormat/>
    <w:rsid w:val="003735BA"/>
    <w:rPr>
      <w:rFonts w:cs="OpenSymbol"/>
    </w:rPr>
  </w:style>
  <w:style w:type="character" w:customStyle="1" w:styleId="ListLabel460">
    <w:name w:val="ListLabel 460"/>
    <w:qFormat/>
    <w:rsid w:val="003735BA"/>
    <w:rPr>
      <w:rFonts w:cs="OpenSymbol"/>
    </w:rPr>
  </w:style>
  <w:style w:type="character" w:customStyle="1" w:styleId="ListLabel461">
    <w:name w:val="ListLabel 461"/>
    <w:qFormat/>
    <w:rsid w:val="003735BA"/>
    <w:rPr>
      <w:rFonts w:cs="OpenSymbol"/>
    </w:rPr>
  </w:style>
  <w:style w:type="character" w:customStyle="1" w:styleId="ListLabel462">
    <w:name w:val="ListLabel 462"/>
    <w:qFormat/>
    <w:rsid w:val="003735BA"/>
    <w:rPr>
      <w:rFonts w:cs="OpenSymbol"/>
    </w:rPr>
  </w:style>
  <w:style w:type="character" w:customStyle="1" w:styleId="ListLabel463">
    <w:name w:val="ListLabel 463"/>
    <w:qFormat/>
    <w:rsid w:val="003735BA"/>
    <w:rPr>
      <w:rFonts w:cs="OpenSymbol"/>
    </w:rPr>
  </w:style>
  <w:style w:type="character" w:customStyle="1" w:styleId="ListLabel464">
    <w:name w:val="ListLabel 464"/>
    <w:qFormat/>
    <w:rsid w:val="003735BA"/>
    <w:rPr>
      <w:rFonts w:cs="OpenSymbol"/>
    </w:rPr>
  </w:style>
  <w:style w:type="character" w:customStyle="1" w:styleId="ListLabel465">
    <w:name w:val="ListLabel 465"/>
    <w:qFormat/>
    <w:rsid w:val="003735BA"/>
    <w:rPr>
      <w:rFonts w:cs="OpenSymbol"/>
    </w:rPr>
  </w:style>
  <w:style w:type="character" w:customStyle="1" w:styleId="ListLabel466">
    <w:name w:val="ListLabel 466"/>
    <w:qFormat/>
    <w:rsid w:val="003735BA"/>
    <w:rPr>
      <w:rFonts w:cs="OpenSymbol"/>
    </w:rPr>
  </w:style>
  <w:style w:type="character" w:customStyle="1" w:styleId="ListLabel467">
    <w:name w:val="ListLabel 467"/>
    <w:qFormat/>
    <w:rsid w:val="003735BA"/>
    <w:rPr>
      <w:rFonts w:cs="OpenSymbol"/>
    </w:rPr>
  </w:style>
  <w:style w:type="character" w:customStyle="1" w:styleId="ListLabel468">
    <w:name w:val="ListLabel 468"/>
    <w:qFormat/>
    <w:rsid w:val="003735BA"/>
    <w:rPr>
      <w:rFonts w:cs="OpenSymbol"/>
    </w:rPr>
  </w:style>
  <w:style w:type="character" w:customStyle="1" w:styleId="ListLabel469">
    <w:name w:val="ListLabel 469"/>
    <w:qFormat/>
    <w:rsid w:val="003735BA"/>
    <w:rPr>
      <w:rFonts w:cs="OpenSymbol"/>
    </w:rPr>
  </w:style>
  <w:style w:type="character" w:customStyle="1" w:styleId="ListLabel470">
    <w:name w:val="ListLabel 470"/>
    <w:qFormat/>
    <w:rsid w:val="003735BA"/>
    <w:rPr>
      <w:rFonts w:cs="OpenSymbol"/>
    </w:rPr>
  </w:style>
  <w:style w:type="character" w:customStyle="1" w:styleId="ListLabel471">
    <w:name w:val="ListLabel 471"/>
    <w:qFormat/>
    <w:rsid w:val="003735BA"/>
    <w:rPr>
      <w:rFonts w:cs="OpenSymbol"/>
    </w:rPr>
  </w:style>
  <w:style w:type="character" w:customStyle="1" w:styleId="ListLabel472">
    <w:name w:val="ListLabel 472"/>
    <w:qFormat/>
    <w:rsid w:val="003735BA"/>
    <w:rPr>
      <w:rFonts w:cs="OpenSymbol"/>
    </w:rPr>
  </w:style>
  <w:style w:type="character" w:customStyle="1" w:styleId="ListLabel473">
    <w:name w:val="ListLabel 473"/>
    <w:qFormat/>
    <w:rsid w:val="003735BA"/>
    <w:rPr>
      <w:rFonts w:cs="OpenSymbol"/>
    </w:rPr>
  </w:style>
  <w:style w:type="character" w:customStyle="1" w:styleId="ListLabel474">
    <w:name w:val="ListLabel 474"/>
    <w:qFormat/>
    <w:rsid w:val="003735BA"/>
    <w:rPr>
      <w:rFonts w:cs="OpenSymbol"/>
    </w:rPr>
  </w:style>
  <w:style w:type="character" w:customStyle="1" w:styleId="ListLabel475">
    <w:name w:val="ListLabel 475"/>
    <w:qFormat/>
    <w:rsid w:val="003735BA"/>
    <w:rPr>
      <w:rFonts w:ascii="Century Gothic" w:hAnsi="Century Gothic" w:cs="Symbol"/>
      <w:sz w:val="24"/>
    </w:rPr>
  </w:style>
  <w:style w:type="character" w:customStyle="1" w:styleId="ListLabel476">
    <w:name w:val="ListLabel 476"/>
    <w:qFormat/>
    <w:rsid w:val="003735BA"/>
    <w:rPr>
      <w:rFonts w:ascii="Century Gothic" w:hAnsi="Century Gothic"/>
      <w:sz w:val="20"/>
      <w:szCs w:val="20"/>
    </w:rPr>
  </w:style>
  <w:style w:type="character" w:customStyle="1" w:styleId="ListLabel477">
    <w:name w:val="ListLabel 477"/>
    <w:qFormat/>
    <w:rsid w:val="003735BA"/>
    <w:rPr>
      <w:rFonts w:cs="Courier New"/>
    </w:rPr>
  </w:style>
  <w:style w:type="character" w:customStyle="1" w:styleId="ListLabel478">
    <w:name w:val="ListLabel 478"/>
    <w:qFormat/>
    <w:rsid w:val="003735BA"/>
    <w:rPr>
      <w:rFonts w:cs="Wingdings"/>
    </w:rPr>
  </w:style>
  <w:style w:type="character" w:customStyle="1" w:styleId="ListLabel479">
    <w:name w:val="ListLabel 479"/>
    <w:qFormat/>
    <w:rsid w:val="003735BA"/>
    <w:rPr>
      <w:rFonts w:cs="Symbol"/>
    </w:rPr>
  </w:style>
  <w:style w:type="character" w:customStyle="1" w:styleId="ListLabel480">
    <w:name w:val="ListLabel 480"/>
    <w:qFormat/>
    <w:rsid w:val="003735BA"/>
    <w:rPr>
      <w:rFonts w:cs="Courier New"/>
    </w:rPr>
  </w:style>
  <w:style w:type="character" w:customStyle="1" w:styleId="ListLabel481">
    <w:name w:val="ListLabel 481"/>
    <w:qFormat/>
    <w:rsid w:val="003735BA"/>
    <w:rPr>
      <w:rFonts w:cs="Wingdings"/>
    </w:rPr>
  </w:style>
  <w:style w:type="character" w:customStyle="1" w:styleId="ListLabel482">
    <w:name w:val="ListLabel 482"/>
    <w:qFormat/>
    <w:rsid w:val="003735BA"/>
    <w:rPr>
      <w:rFonts w:cs="Symbol"/>
    </w:rPr>
  </w:style>
  <w:style w:type="character" w:customStyle="1" w:styleId="ListLabel483">
    <w:name w:val="ListLabel 483"/>
    <w:qFormat/>
    <w:rsid w:val="003735BA"/>
    <w:rPr>
      <w:rFonts w:cs="Courier New"/>
    </w:rPr>
  </w:style>
  <w:style w:type="character" w:customStyle="1" w:styleId="ListLabel484">
    <w:name w:val="ListLabel 484"/>
    <w:qFormat/>
    <w:rsid w:val="003735BA"/>
    <w:rPr>
      <w:rFonts w:cs="Wingdings"/>
    </w:rPr>
  </w:style>
  <w:style w:type="character" w:customStyle="1" w:styleId="ListLabel485">
    <w:name w:val="ListLabel 485"/>
    <w:qFormat/>
    <w:rsid w:val="003735BA"/>
    <w:rPr>
      <w:rFonts w:ascii="Century Gothic" w:hAnsi="Century Gothic"/>
      <w:sz w:val="20"/>
      <w:szCs w:val="20"/>
    </w:rPr>
  </w:style>
  <w:style w:type="character" w:customStyle="1" w:styleId="ListLabel486">
    <w:name w:val="ListLabel 486"/>
    <w:qFormat/>
    <w:rsid w:val="003735BA"/>
    <w:rPr>
      <w:rFonts w:cs="Courier New"/>
    </w:rPr>
  </w:style>
  <w:style w:type="character" w:customStyle="1" w:styleId="ListLabel487">
    <w:name w:val="ListLabel 487"/>
    <w:qFormat/>
    <w:rsid w:val="003735BA"/>
    <w:rPr>
      <w:rFonts w:cs="Wingdings"/>
    </w:rPr>
  </w:style>
  <w:style w:type="character" w:customStyle="1" w:styleId="ListLabel488">
    <w:name w:val="ListLabel 488"/>
    <w:qFormat/>
    <w:rsid w:val="003735BA"/>
    <w:rPr>
      <w:rFonts w:cs="Symbol"/>
    </w:rPr>
  </w:style>
  <w:style w:type="character" w:customStyle="1" w:styleId="ListLabel489">
    <w:name w:val="ListLabel 489"/>
    <w:qFormat/>
    <w:rsid w:val="003735BA"/>
    <w:rPr>
      <w:rFonts w:cs="Courier New"/>
    </w:rPr>
  </w:style>
  <w:style w:type="character" w:customStyle="1" w:styleId="ListLabel490">
    <w:name w:val="ListLabel 490"/>
    <w:qFormat/>
    <w:rsid w:val="003735BA"/>
    <w:rPr>
      <w:rFonts w:cs="Wingdings"/>
    </w:rPr>
  </w:style>
  <w:style w:type="character" w:customStyle="1" w:styleId="ListLabel491">
    <w:name w:val="ListLabel 491"/>
    <w:qFormat/>
    <w:rsid w:val="003735BA"/>
    <w:rPr>
      <w:rFonts w:cs="Symbol"/>
    </w:rPr>
  </w:style>
  <w:style w:type="character" w:customStyle="1" w:styleId="ListLabel492">
    <w:name w:val="ListLabel 492"/>
    <w:qFormat/>
    <w:rsid w:val="003735BA"/>
    <w:rPr>
      <w:rFonts w:cs="Courier New"/>
    </w:rPr>
  </w:style>
  <w:style w:type="character" w:customStyle="1" w:styleId="ListLabel493">
    <w:name w:val="ListLabel 493"/>
    <w:qFormat/>
    <w:rsid w:val="003735BA"/>
    <w:rPr>
      <w:rFonts w:cs="Wingdings"/>
    </w:rPr>
  </w:style>
  <w:style w:type="character" w:customStyle="1" w:styleId="ListLabel494">
    <w:name w:val="ListLabel 494"/>
    <w:qFormat/>
    <w:rsid w:val="003735BA"/>
    <w:rPr>
      <w:rFonts w:cs="OpenSymbol"/>
    </w:rPr>
  </w:style>
  <w:style w:type="character" w:customStyle="1" w:styleId="ListLabel495">
    <w:name w:val="ListLabel 495"/>
    <w:qFormat/>
    <w:rsid w:val="003735BA"/>
    <w:rPr>
      <w:rFonts w:cs="OpenSymbol"/>
    </w:rPr>
  </w:style>
  <w:style w:type="character" w:customStyle="1" w:styleId="ListLabel496">
    <w:name w:val="ListLabel 496"/>
    <w:qFormat/>
    <w:rsid w:val="003735BA"/>
    <w:rPr>
      <w:rFonts w:cs="OpenSymbol"/>
    </w:rPr>
  </w:style>
  <w:style w:type="character" w:customStyle="1" w:styleId="ListLabel497">
    <w:name w:val="ListLabel 497"/>
    <w:qFormat/>
    <w:rsid w:val="003735BA"/>
    <w:rPr>
      <w:rFonts w:cs="OpenSymbol"/>
    </w:rPr>
  </w:style>
  <w:style w:type="character" w:customStyle="1" w:styleId="ListLabel498">
    <w:name w:val="ListLabel 498"/>
    <w:qFormat/>
    <w:rsid w:val="003735BA"/>
    <w:rPr>
      <w:rFonts w:cs="OpenSymbol"/>
    </w:rPr>
  </w:style>
  <w:style w:type="character" w:customStyle="1" w:styleId="ListLabel499">
    <w:name w:val="ListLabel 499"/>
    <w:qFormat/>
    <w:rsid w:val="003735BA"/>
    <w:rPr>
      <w:rFonts w:cs="OpenSymbol"/>
    </w:rPr>
  </w:style>
  <w:style w:type="character" w:customStyle="1" w:styleId="ListLabel500">
    <w:name w:val="ListLabel 500"/>
    <w:qFormat/>
    <w:rsid w:val="003735BA"/>
    <w:rPr>
      <w:rFonts w:cs="OpenSymbol"/>
    </w:rPr>
  </w:style>
  <w:style w:type="character" w:customStyle="1" w:styleId="ListLabel501">
    <w:name w:val="ListLabel 501"/>
    <w:qFormat/>
    <w:rsid w:val="003735BA"/>
    <w:rPr>
      <w:rFonts w:ascii="Century Gothic" w:eastAsia="Times New Roman" w:hAnsi="Century Gothic" w:cs="Times New Roman"/>
      <w:b/>
      <w:bCs/>
      <w:spacing w:val="-1"/>
      <w:w w:val="100"/>
      <w:sz w:val="24"/>
      <w:szCs w:val="24"/>
      <w:lang w:val="pl-PL" w:eastAsia="pl-PL" w:bidi="pl-PL"/>
    </w:rPr>
  </w:style>
  <w:style w:type="character" w:customStyle="1" w:styleId="ListLabel502">
    <w:name w:val="ListLabel 502"/>
    <w:qFormat/>
    <w:rsid w:val="003735BA"/>
    <w:rPr>
      <w:rFonts w:eastAsia="Times New Roman" w:cs="Times New Roman"/>
      <w:b/>
      <w:bCs/>
      <w:spacing w:val="-3"/>
      <w:w w:val="99"/>
      <w:sz w:val="24"/>
      <w:szCs w:val="24"/>
      <w:lang w:val="pl-PL" w:eastAsia="pl-PL" w:bidi="pl-PL"/>
    </w:rPr>
  </w:style>
  <w:style w:type="character" w:customStyle="1" w:styleId="ListLabel503">
    <w:name w:val="ListLabel 503"/>
    <w:qFormat/>
    <w:rsid w:val="003735BA"/>
    <w:rPr>
      <w:rFonts w:ascii="Century Gothic" w:hAnsi="Century Gothic"/>
      <w:i w:val="0"/>
      <w:spacing w:val="-2"/>
      <w:w w:val="100"/>
      <w:sz w:val="24"/>
      <w:lang w:val="pl-PL" w:eastAsia="pl-PL" w:bidi="pl-PL"/>
    </w:rPr>
  </w:style>
  <w:style w:type="character" w:customStyle="1" w:styleId="ListLabel504">
    <w:name w:val="ListLabel 504"/>
    <w:qFormat/>
    <w:rsid w:val="003735BA"/>
    <w:rPr>
      <w:rFonts w:eastAsia="Times New Roman" w:cs="Times New Roman"/>
      <w:spacing w:val="-2"/>
      <w:w w:val="100"/>
      <w:sz w:val="24"/>
      <w:szCs w:val="24"/>
      <w:lang w:val="pl-PL" w:eastAsia="pl-PL" w:bidi="pl-PL"/>
    </w:rPr>
  </w:style>
  <w:style w:type="character" w:customStyle="1" w:styleId="ListLabel505">
    <w:name w:val="ListLabel 505"/>
    <w:qFormat/>
    <w:rsid w:val="003735BA"/>
    <w:rPr>
      <w:rFonts w:cs="Symbol"/>
      <w:lang w:val="pl-PL" w:eastAsia="pl-PL" w:bidi="pl-PL"/>
    </w:rPr>
  </w:style>
  <w:style w:type="character" w:customStyle="1" w:styleId="ListLabel506">
    <w:name w:val="ListLabel 506"/>
    <w:qFormat/>
    <w:rsid w:val="003735BA"/>
    <w:rPr>
      <w:rFonts w:cs="Symbol"/>
      <w:lang w:val="pl-PL" w:eastAsia="pl-PL" w:bidi="pl-PL"/>
    </w:rPr>
  </w:style>
  <w:style w:type="character" w:customStyle="1" w:styleId="ListLabel507">
    <w:name w:val="ListLabel 507"/>
    <w:qFormat/>
    <w:rsid w:val="003735BA"/>
    <w:rPr>
      <w:rFonts w:cs="Symbol"/>
      <w:lang w:val="pl-PL" w:eastAsia="pl-PL" w:bidi="pl-PL"/>
    </w:rPr>
  </w:style>
  <w:style w:type="character" w:customStyle="1" w:styleId="ListLabel508">
    <w:name w:val="ListLabel 508"/>
    <w:qFormat/>
    <w:rsid w:val="003735BA"/>
    <w:rPr>
      <w:rFonts w:cs="Symbol"/>
      <w:lang w:val="pl-PL" w:eastAsia="pl-PL" w:bidi="pl-PL"/>
    </w:rPr>
  </w:style>
  <w:style w:type="character" w:customStyle="1" w:styleId="ListLabel509">
    <w:name w:val="ListLabel 509"/>
    <w:qFormat/>
    <w:rsid w:val="003735BA"/>
    <w:rPr>
      <w:rFonts w:cs="Symbol"/>
      <w:lang w:val="pl-PL" w:eastAsia="pl-PL" w:bidi="pl-PL"/>
    </w:rPr>
  </w:style>
  <w:style w:type="character" w:customStyle="1" w:styleId="ListLabel510">
    <w:name w:val="ListLabel 510"/>
    <w:qFormat/>
    <w:rsid w:val="003735BA"/>
    <w:rPr>
      <w:rFonts w:cs="OpenSymbol"/>
    </w:rPr>
  </w:style>
  <w:style w:type="character" w:customStyle="1" w:styleId="ListLabel511">
    <w:name w:val="ListLabel 511"/>
    <w:qFormat/>
    <w:rsid w:val="003735BA"/>
    <w:rPr>
      <w:rFonts w:cs="OpenSymbol"/>
    </w:rPr>
  </w:style>
  <w:style w:type="character" w:customStyle="1" w:styleId="ListLabel512">
    <w:name w:val="ListLabel 512"/>
    <w:qFormat/>
    <w:rsid w:val="003735BA"/>
    <w:rPr>
      <w:rFonts w:cs="OpenSymbol"/>
    </w:rPr>
  </w:style>
  <w:style w:type="character" w:customStyle="1" w:styleId="ListLabel513">
    <w:name w:val="ListLabel 513"/>
    <w:qFormat/>
    <w:rsid w:val="003735BA"/>
    <w:rPr>
      <w:rFonts w:cs="OpenSymbol"/>
    </w:rPr>
  </w:style>
  <w:style w:type="character" w:customStyle="1" w:styleId="ListLabel514">
    <w:name w:val="ListLabel 514"/>
    <w:qFormat/>
    <w:rsid w:val="003735BA"/>
    <w:rPr>
      <w:rFonts w:cs="OpenSymbol"/>
    </w:rPr>
  </w:style>
  <w:style w:type="character" w:customStyle="1" w:styleId="ListLabel515">
    <w:name w:val="ListLabel 515"/>
    <w:qFormat/>
    <w:rsid w:val="003735BA"/>
    <w:rPr>
      <w:rFonts w:cs="OpenSymbol"/>
    </w:rPr>
  </w:style>
  <w:style w:type="character" w:customStyle="1" w:styleId="ListLabel516">
    <w:name w:val="ListLabel 516"/>
    <w:qFormat/>
    <w:rsid w:val="003735BA"/>
    <w:rPr>
      <w:rFonts w:cs="OpenSymbol"/>
    </w:rPr>
  </w:style>
  <w:style w:type="character" w:customStyle="1" w:styleId="ListLabel517">
    <w:name w:val="ListLabel 517"/>
    <w:qFormat/>
    <w:rsid w:val="003735BA"/>
    <w:rPr>
      <w:rFonts w:cs="OpenSymbol"/>
    </w:rPr>
  </w:style>
  <w:style w:type="character" w:customStyle="1" w:styleId="ListLabel518">
    <w:name w:val="ListLabel 518"/>
    <w:qFormat/>
    <w:rsid w:val="003735BA"/>
    <w:rPr>
      <w:rFonts w:cs="OpenSymbol"/>
    </w:rPr>
  </w:style>
  <w:style w:type="character" w:customStyle="1" w:styleId="ListLabel519">
    <w:name w:val="ListLabel 519"/>
    <w:qFormat/>
    <w:rsid w:val="003735BA"/>
    <w:rPr>
      <w:rFonts w:cs="OpenSymbol"/>
    </w:rPr>
  </w:style>
  <w:style w:type="character" w:customStyle="1" w:styleId="ListLabel520">
    <w:name w:val="ListLabel 520"/>
    <w:qFormat/>
    <w:rsid w:val="003735BA"/>
    <w:rPr>
      <w:rFonts w:cs="OpenSymbol"/>
    </w:rPr>
  </w:style>
  <w:style w:type="character" w:customStyle="1" w:styleId="ListLabel521">
    <w:name w:val="ListLabel 521"/>
    <w:qFormat/>
    <w:rsid w:val="003735BA"/>
    <w:rPr>
      <w:rFonts w:cs="OpenSymbol"/>
    </w:rPr>
  </w:style>
  <w:style w:type="character" w:customStyle="1" w:styleId="ListLabel522">
    <w:name w:val="ListLabel 522"/>
    <w:qFormat/>
    <w:rsid w:val="003735BA"/>
    <w:rPr>
      <w:rFonts w:cs="OpenSymbol"/>
    </w:rPr>
  </w:style>
  <w:style w:type="character" w:customStyle="1" w:styleId="ListLabel523">
    <w:name w:val="ListLabel 523"/>
    <w:qFormat/>
    <w:rsid w:val="003735BA"/>
    <w:rPr>
      <w:rFonts w:cs="OpenSymbol"/>
    </w:rPr>
  </w:style>
  <w:style w:type="character" w:customStyle="1" w:styleId="ListLabel524">
    <w:name w:val="ListLabel 524"/>
    <w:qFormat/>
    <w:rsid w:val="003735BA"/>
    <w:rPr>
      <w:rFonts w:cs="OpenSymbol"/>
    </w:rPr>
  </w:style>
  <w:style w:type="character" w:customStyle="1" w:styleId="ListLabel525">
    <w:name w:val="ListLabel 525"/>
    <w:qFormat/>
    <w:rsid w:val="003735BA"/>
    <w:rPr>
      <w:rFonts w:cs="OpenSymbol"/>
    </w:rPr>
  </w:style>
  <w:style w:type="character" w:customStyle="1" w:styleId="ListLabel526">
    <w:name w:val="ListLabel 526"/>
    <w:qFormat/>
    <w:rsid w:val="003735BA"/>
    <w:rPr>
      <w:rFonts w:cs="OpenSymbol"/>
    </w:rPr>
  </w:style>
  <w:style w:type="character" w:customStyle="1" w:styleId="ListLabel527">
    <w:name w:val="ListLabel 527"/>
    <w:qFormat/>
    <w:rsid w:val="003735BA"/>
    <w:rPr>
      <w:rFonts w:cs="OpenSymbol"/>
    </w:rPr>
  </w:style>
  <w:style w:type="character" w:customStyle="1" w:styleId="ListLabel528">
    <w:name w:val="ListLabel 528"/>
    <w:qFormat/>
    <w:rsid w:val="003735BA"/>
    <w:rPr>
      <w:rFonts w:cs="OpenSymbol"/>
    </w:rPr>
  </w:style>
  <w:style w:type="character" w:customStyle="1" w:styleId="ListLabel529">
    <w:name w:val="ListLabel 529"/>
    <w:qFormat/>
    <w:rsid w:val="003735BA"/>
    <w:rPr>
      <w:rFonts w:cs="OpenSymbol"/>
    </w:rPr>
  </w:style>
  <w:style w:type="character" w:customStyle="1" w:styleId="ListLabel530">
    <w:name w:val="ListLabel 530"/>
    <w:qFormat/>
    <w:rsid w:val="003735BA"/>
    <w:rPr>
      <w:rFonts w:cs="OpenSymbol"/>
    </w:rPr>
  </w:style>
  <w:style w:type="character" w:customStyle="1" w:styleId="ListLabel531">
    <w:name w:val="ListLabel 531"/>
    <w:qFormat/>
    <w:rsid w:val="003735BA"/>
    <w:rPr>
      <w:rFonts w:cs="OpenSymbol"/>
    </w:rPr>
  </w:style>
  <w:style w:type="character" w:customStyle="1" w:styleId="ListLabel532">
    <w:name w:val="ListLabel 532"/>
    <w:qFormat/>
    <w:rsid w:val="003735BA"/>
    <w:rPr>
      <w:rFonts w:cs="OpenSymbol"/>
    </w:rPr>
  </w:style>
  <w:style w:type="character" w:customStyle="1" w:styleId="ListLabel533">
    <w:name w:val="ListLabel 533"/>
    <w:qFormat/>
    <w:rsid w:val="003735BA"/>
    <w:rPr>
      <w:rFonts w:cs="OpenSymbol"/>
    </w:rPr>
  </w:style>
  <w:style w:type="character" w:customStyle="1" w:styleId="ListLabel534">
    <w:name w:val="ListLabel 534"/>
    <w:qFormat/>
    <w:rsid w:val="003735BA"/>
    <w:rPr>
      <w:rFonts w:cs="OpenSymbol"/>
    </w:rPr>
  </w:style>
  <w:style w:type="character" w:customStyle="1" w:styleId="ListLabel535">
    <w:name w:val="ListLabel 535"/>
    <w:qFormat/>
    <w:rsid w:val="003735BA"/>
    <w:rPr>
      <w:rFonts w:cs="OpenSymbol"/>
    </w:rPr>
  </w:style>
  <w:style w:type="character" w:customStyle="1" w:styleId="ListLabel536">
    <w:name w:val="ListLabel 536"/>
    <w:qFormat/>
    <w:rsid w:val="003735BA"/>
    <w:rPr>
      <w:rFonts w:cs="OpenSymbol"/>
    </w:rPr>
  </w:style>
  <w:style w:type="character" w:customStyle="1" w:styleId="ListLabel537">
    <w:name w:val="ListLabel 537"/>
    <w:qFormat/>
    <w:rsid w:val="003735BA"/>
    <w:rPr>
      <w:rFonts w:cs="OpenSymbol"/>
    </w:rPr>
  </w:style>
  <w:style w:type="character" w:customStyle="1" w:styleId="ListLabel538">
    <w:name w:val="ListLabel 538"/>
    <w:qFormat/>
    <w:rsid w:val="003735BA"/>
    <w:rPr>
      <w:rFonts w:cs="OpenSymbol"/>
    </w:rPr>
  </w:style>
  <w:style w:type="character" w:customStyle="1" w:styleId="ListLabel539">
    <w:name w:val="ListLabel 539"/>
    <w:qFormat/>
    <w:rsid w:val="003735BA"/>
    <w:rPr>
      <w:rFonts w:cs="OpenSymbol"/>
    </w:rPr>
  </w:style>
  <w:style w:type="character" w:customStyle="1" w:styleId="ListLabel540">
    <w:name w:val="ListLabel 540"/>
    <w:qFormat/>
    <w:rsid w:val="003735BA"/>
    <w:rPr>
      <w:rFonts w:cs="OpenSymbol"/>
    </w:rPr>
  </w:style>
  <w:style w:type="character" w:customStyle="1" w:styleId="ListLabel541">
    <w:name w:val="ListLabel 541"/>
    <w:qFormat/>
    <w:rsid w:val="003735BA"/>
    <w:rPr>
      <w:rFonts w:cs="OpenSymbol"/>
    </w:rPr>
  </w:style>
  <w:style w:type="character" w:customStyle="1" w:styleId="ListLabel542">
    <w:name w:val="ListLabel 542"/>
    <w:qFormat/>
    <w:rsid w:val="003735BA"/>
    <w:rPr>
      <w:rFonts w:cs="OpenSymbol"/>
    </w:rPr>
  </w:style>
  <w:style w:type="character" w:customStyle="1" w:styleId="ListLabel543">
    <w:name w:val="ListLabel 543"/>
    <w:qFormat/>
    <w:rsid w:val="003735BA"/>
    <w:rPr>
      <w:rFonts w:cs="OpenSymbol"/>
    </w:rPr>
  </w:style>
  <w:style w:type="character" w:customStyle="1" w:styleId="ListLabel544">
    <w:name w:val="ListLabel 544"/>
    <w:qFormat/>
    <w:rsid w:val="003735BA"/>
    <w:rPr>
      <w:rFonts w:cs="OpenSymbol"/>
    </w:rPr>
  </w:style>
  <w:style w:type="character" w:customStyle="1" w:styleId="ListLabel545">
    <w:name w:val="ListLabel 545"/>
    <w:qFormat/>
    <w:rsid w:val="003735BA"/>
    <w:rPr>
      <w:rFonts w:cs="OpenSymbol"/>
    </w:rPr>
  </w:style>
  <w:style w:type="character" w:customStyle="1" w:styleId="ListLabel546">
    <w:name w:val="ListLabel 546"/>
    <w:qFormat/>
    <w:rsid w:val="003735BA"/>
    <w:rPr>
      <w:rFonts w:cs="OpenSymbol"/>
    </w:rPr>
  </w:style>
  <w:style w:type="character" w:customStyle="1" w:styleId="ListLabel547">
    <w:name w:val="ListLabel 547"/>
    <w:qFormat/>
    <w:rsid w:val="003735BA"/>
    <w:rPr>
      <w:rFonts w:cs="OpenSymbol"/>
    </w:rPr>
  </w:style>
  <w:style w:type="character" w:customStyle="1" w:styleId="ListLabel548">
    <w:name w:val="ListLabel 548"/>
    <w:qFormat/>
    <w:rsid w:val="003735BA"/>
    <w:rPr>
      <w:rFonts w:cs="OpenSymbol"/>
    </w:rPr>
  </w:style>
  <w:style w:type="character" w:customStyle="1" w:styleId="ListLabel549">
    <w:name w:val="ListLabel 549"/>
    <w:qFormat/>
    <w:rsid w:val="003735BA"/>
    <w:rPr>
      <w:rFonts w:cs="OpenSymbol"/>
    </w:rPr>
  </w:style>
  <w:style w:type="character" w:customStyle="1" w:styleId="ListLabel550">
    <w:name w:val="ListLabel 550"/>
    <w:qFormat/>
    <w:rsid w:val="003735BA"/>
    <w:rPr>
      <w:rFonts w:cs="OpenSymbol"/>
    </w:rPr>
  </w:style>
  <w:style w:type="character" w:customStyle="1" w:styleId="ListLabel551">
    <w:name w:val="ListLabel 551"/>
    <w:qFormat/>
    <w:rsid w:val="003735BA"/>
    <w:rPr>
      <w:rFonts w:cs="OpenSymbol"/>
    </w:rPr>
  </w:style>
  <w:style w:type="character" w:customStyle="1" w:styleId="ListLabel552">
    <w:name w:val="ListLabel 552"/>
    <w:qFormat/>
    <w:rsid w:val="003735BA"/>
    <w:rPr>
      <w:rFonts w:cs="OpenSymbol"/>
    </w:rPr>
  </w:style>
  <w:style w:type="character" w:customStyle="1" w:styleId="ListLabel553">
    <w:name w:val="ListLabel 553"/>
    <w:qFormat/>
    <w:rsid w:val="003735BA"/>
    <w:rPr>
      <w:rFonts w:cs="OpenSymbol"/>
    </w:rPr>
  </w:style>
  <w:style w:type="character" w:customStyle="1" w:styleId="ListLabel554">
    <w:name w:val="ListLabel 554"/>
    <w:qFormat/>
    <w:rsid w:val="003735BA"/>
    <w:rPr>
      <w:rFonts w:cs="OpenSymbol"/>
    </w:rPr>
  </w:style>
  <w:style w:type="character" w:customStyle="1" w:styleId="ListLabel555">
    <w:name w:val="ListLabel 555"/>
    <w:qFormat/>
    <w:rsid w:val="003735BA"/>
    <w:rPr>
      <w:rFonts w:cs="OpenSymbol"/>
    </w:rPr>
  </w:style>
  <w:style w:type="character" w:customStyle="1" w:styleId="ListLabel556">
    <w:name w:val="ListLabel 556"/>
    <w:qFormat/>
    <w:rsid w:val="003735BA"/>
    <w:rPr>
      <w:rFonts w:cs="OpenSymbol"/>
    </w:rPr>
  </w:style>
  <w:style w:type="character" w:customStyle="1" w:styleId="ListLabel557">
    <w:name w:val="ListLabel 557"/>
    <w:qFormat/>
    <w:rsid w:val="003735BA"/>
    <w:rPr>
      <w:rFonts w:cs="OpenSymbol"/>
    </w:rPr>
  </w:style>
  <w:style w:type="character" w:customStyle="1" w:styleId="ListLabel558">
    <w:name w:val="ListLabel 558"/>
    <w:qFormat/>
    <w:rsid w:val="003735BA"/>
    <w:rPr>
      <w:rFonts w:cs="OpenSymbol"/>
    </w:rPr>
  </w:style>
  <w:style w:type="character" w:customStyle="1" w:styleId="ListLabel559">
    <w:name w:val="ListLabel 559"/>
    <w:qFormat/>
    <w:rsid w:val="003735BA"/>
    <w:rPr>
      <w:rFonts w:cs="OpenSymbol"/>
    </w:rPr>
  </w:style>
  <w:style w:type="character" w:customStyle="1" w:styleId="ListLabel560">
    <w:name w:val="ListLabel 560"/>
    <w:qFormat/>
    <w:rsid w:val="003735BA"/>
    <w:rPr>
      <w:rFonts w:cs="OpenSymbol"/>
    </w:rPr>
  </w:style>
  <w:style w:type="character" w:customStyle="1" w:styleId="ListLabel561">
    <w:name w:val="ListLabel 561"/>
    <w:qFormat/>
    <w:rsid w:val="003735BA"/>
    <w:rPr>
      <w:rFonts w:cs="OpenSymbol"/>
    </w:rPr>
  </w:style>
  <w:style w:type="character" w:customStyle="1" w:styleId="ListLabel562">
    <w:name w:val="ListLabel 562"/>
    <w:qFormat/>
    <w:rsid w:val="003735BA"/>
    <w:rPr>
      <w:rFonts w:cs="OpenSymbol"/>
    </w:rPr>
  </w:style>
  <w:style w:type="character" w:customStyle="1" w:styleId="ListLabel563">
    <w:name w:val="ListLabel 563"/>
    <w:qFormat/>
    <w:rsid w:val="003735BA"/>
    <w:rPr>
      <w:rFonts w:cs="OpenSymbol"/>
    </w:rPr>
  </w:style>
  <w:style w:type="character" w:customStyle="1" w:styleId="ListLabel564">
    <w:name w:val="ListLabel 564"/>
    <w:qFormat/>
    <w:rsid w:val="003735BA"/>
    <w:rPr>
      <w:rFonts w:cs="OpenSymbol"/>
    </w:rPr>
  </w:style>
  <w:style w:type="character" w:customStyle="1" w:styleId="ListLabel565">
    <w:name w:val="ListLabel 565"/>
    <w:qFormat/>
    <w:rsid w:val="003735BA"/>
    <w:rPr>
      <w:rFonts w:cs="OpenSymbol"/>
    </w:rPr>
  </w:style>
  <w:style w:type="character" w:customStyle="1" w:styleId="ListLabel566">
    <w:name w:val="ListLabel 566"/>
    <w:qFormat/>
    <w:rsid w:val="003735BA"/>
    <w:rPr>
      <w:rFonts w:cs="OpenSymbol"/>
    </w:rPr>
  </w:style>
  <w:style w:type="character" w:customStyle="1" w:styleId="ListLabel567">
    <w:name w:val="ListLabel 567"/>
    <w:qFormat/>
    <w:rsid w:val="003735BA"/>
    <w:rPr>
      <w:rFonts w:cs="OpenSymbol"/>
    </w:rPr>
  </w:style>
  <w:style w:type="character" w:customStyle="1" w:styleId="ListLabel568">
    <w:name w:val="ListLabel 568"/>
    <w:qFormat/>
    <w:rsid w:val="003735BA"/>
    <w:rPr>
      <w:rFonts w:cs="OpenSymbol"/>
    </w:rPr>
  </w:style>
  <w:style w:type="character" w:customStyle="1" w:styleId="ListLabel569">
    <w:name w:val="ListLabel 569"/>
    <w:qFormat/>
    <w:rsid w:val="003735BA"/>
    <w:rPr>
      <w:rFonts w:cs="OpenSymbol"/>
    </w:rPr>
  </w:style>
  <w:style w:type="character" w:customStyle="1" w:styleId="ListLabel570">
    <w:name w:val="ListLabel 570"/>
    <w:qFormat/>
    <w:rsid w:val="003735BA"/>
    <w:rPr>
      <w:rFonts w:cs="OpenSymbol"/>
    </w:rPr>
  </w:style>
  <w:style w:type="character" w:customStyle="1" w:styleId="ListLabel571">
    <w:name w:val="ListLabel 571"/>
    <w:qFormat/>
    <w:rsid w:val="003735BA"/>
    <w:rPr>
      <w:rFonts w:cs="OpenSymbol"/>
    </w:rPr>
  </w:style>
  <w:style w:type="character" w:customStyle="1" w:styleId="ListLabel572">
    <w:name w:val="ListLabel 572"/>
    <w:qFormat/>
    <w:rsid w:val="003735BA"/>
    <w:rPr>
      <w:rFonts w:cs="OpenSymbol"/>
    </w:rPr>
  </w:style>
  <w:style w:type="character" w:customStyle="1" w:styleId="ListLabel573">
    <w:name w:val="ListLabel 573"/>
    <w:qFormat/>
    <w:rsid w:val="003735BA"/>
    <w:rPr>
      <w:rFonts w:cs="OpenSymbol"/>
    </w:rPr>
  </w:style>
  <w:style w:type="character" w:customStyle="1" w:styleId="ListLabel574">
    <w:name w:val="ListLabel 574"/>
    <w:qFormat/>
    <w:rsid w:val="003735BA"/>
    <w:rPr>
      <w:rFonts w:cs="OpenSymbol"/>
    </w:rPr>
  </w:style>
  <w:style w:type="character" w:customStyle="1" w:styleId="ListLabel575">
    <w:name w:val="ListLabel 575"/>
    <w:qFormat/>
    <w:rsid w:val="003735BA"/>
    <w:rPr>
      <w:rFonts w:cs="OpenSymbol"/>
    </w:rPr>
  </w:style>
  <w:style w:type="character" w:customStyle="1" w:styleId="ListLabel576">
    <w:name w:val="ListLabel 576"/>
    <w:qFormat/>
    <w:rsid w:val="003735BA"/>
    <w:rPr>
      <w:rFonts w:cs="OpenSymbol"/>
    </w:rPr>
  </w:style>
  <w:style w:type="character" w:customStyle="1" w:styleId="ListLabel577">
    <w:name w:val="ListLabel 577"/>
    <w:qFormat/>
    <w:rsid w:val="003735BA"/>
    <w:rPr>
      <w:rFonts w:cs="OpenSymbol"/>
    </w:rPr>
  </w:style>
  <w:style w:type="character" w:customStyle="1" w:styleId="ListLabel578">
    <w:name w:val="ListLabel 578"/>
    <w:qFormat/>
    <w:rsid w:val="003735BA"/>
    <w:rPr>
      <w:rFonts w:cs="OpenSymbol"/>
    </w:rPr>
  </w:style>
  <w:style w:type="character" w:customStyle="1" w:styleId="ListLabel579">
    <w:name w:val="ListLabel 579"/>
    <w:qFormat/>
    <w:rsid w:val="003735BA"/>
    <w:rPr>
      <w:rFonts w:cs="OpenSymbol"/>
    </w:rPr>
  </w:style>
  <w:style w:type="character" w:customStyle="1" w:styleId="ListLabel580">
    <w:name w:val="ListLabel 580"/>
    <w:qFormat/>
    <w:rsid w:val="003735BA"/>
    <w:rPr>
      <w:rFonts w:cs="OpenSymbol"/>
    </w:rPr>
  </w:style>
  <w:style w:type="character" w:customStyle="1" w:styleId="ListLabel581">
    <w:name w:val="ListLabel 581"/>
    <w:qFormat/>
    <w:rsid w:val="003735BA"/>
    <w:rPr>
      <w:rFonts w:cs="OpenSymbol"/>
    </w:rPr>
  </w:style>
  <w:style w:type="character" w:customStyle="1" w:styleId="ListLabel582">
    <w:name w:val="ListLabel 582"/>
    <w:qFormat/>
    <w:rsid w:val="003735BA"/>
    <w:rPr>
      <w:rFonts w:cs="OpenSymbol"/>
    </w:rPr>
  </w:style>
  <w:style w:type="character" w:customStyle="1" w:styleId="ListLabel583">
    <w:name w:val="ListLabel 583"/>
    <w:qFormat/>
    <w:rsid w:val="003735BA"/>
    <w:rPr>
      <w:rFonts w:cs="OpenSymbol"/>
    </w:rPr>
  </w:style>
  <w:style w:type="character" w:customStyle="1" w:styleId="ListLabel584">
    <w:name w:val="ListLabel 584"/>
    <w:qFormat/>
    <w:rsid w:val="003735BA"/>
    <w:rPr>
      <w:rFonts w:cs="OpenSymbol"/>
    </w:rPr>
  </w:style>
  <w:style w:type="character" w:customStyle="1" w:styleId="ListLabel585">
    <w:name w:val="ListLabel 585"/>
    <w:qFormat/>
    <w:rsid w:val="003735BA"/>
    <w:rPr>
      <w:rFonts w:cs="OpenSymbol"/>
    </w:rPr>
  </w:style>
  <w:style w:type="character" w:customStyle="1" w:styleId="ListLabel586">
    <w:name w:val="ListLabel 586"/>
    <w:qFormat/>
    <w:rsid w:val="003735BA"/>
    <w:rPr>
      <w:rFonts w:cs="OpenSymbol"/>
    </w:rPr>
  </w:style>
  <w:style w:type="character" w:customStyle="1" w:styleId="ListLabel587">
    <w:name w:val="ListLabel 587"/>
    <w:qFormat/>
    <w:rsid w:val="003735BA"/>
    <w:rPr>
      <w:rFonts w:cs="OpenSymbol"/>
    </w:rPr>
  </w:style>
  <w:style w:type="character" w:customStyle="1" w:styleId="ListLabel588">
    <w:name w:val="ListLabel 588"/>
    <w:qFormat/>
    <w:rsid w:val="003735BA"/>
    <w:rPr>
      <w:rFonts w:cs="OpenSymbol"/>
    </w:rPr>
  </w:style>
  <w:style w:type="character" w:customStyle="1" w:styleId="ListLabel589">
    <w:name w:val="ListLabel 589"/>
    <w:qFormat/>
    <w:rsid w:val="003735BA"/>
    <w:rPr>
      <w:rFonts w:cs="OpenSymbol"/>
    </w:rPr>
  </w:style>
  <w:style w:type="character" w:customStyle="1" w:styleId="ListLabel590">
    <w:name w:val="ListLabel 590"/>
    <w:qFormat/>
    <w:rsid w:val="003735BA"/>
    <w:rPr>
      <w:rFonts w:cs="OpenSymbol"/>
    </w:rPr>
  </w:style>
  <w:style w:type="character" w:customStyle="1" w:styleId="ListLabel591">
    <w:name w:val="ListLabel 591"/>
    <w:qFormat/>
    <w:rsid w:val="003735BA"/>
    <w:rPr>
      <w:rFonts w:cs="OpenSymbol"/>
    </w:rPr>
  </w:style>
  <w:style w:type="character" w:customStyle="1" w:styleId="ListLabel592">
    <w:name w:val="ListLabel 592"/>
    <w:qFormat/>
    <w:rsid w:val="003735BA"/>
    <w:rPr>
      <w:rFonts w:cs="OpenSymbol"/>
    </w:rPr>
  </w:style>
  <w:style w:type="character" w:customStyle="1" w:styleId="ListLabel593">
    <w:name w:val="ListLabel 593"/>
    <w:qFormat/>
    <w:rsid w:val="003735BA"/>
    <w:rPr>
      <w:rFonts w:cs="OpenSymbol"/>
    </w:rPr>
  </w:style>
  <w:style w:type="character" w:customStyle="1" w:styleId="ListLabel594">
    <w:name w:val="ListLabel 594"/>
    <w:qFormat/>
    <w:rsid w:val="003735BA"/>
    <w:rPr>
      <w:rFonts w:cs="OpenSymbol"/>
    </w:rPr>
  </w:style>
  <w:style w:type="character" w:customStyle="1" w:styleId="ListLabel595">
    <w:name w:val="ListLabel 595"/>
    <w:qFormat/>
    <w:rsid w:val="003735BA"/>
    <w:rPr>
      <w:rFonts w:cs="OpenSymbol"/>
    </w:rPr>
  </w:style>
  <w:style w:type="character" w:customStyle="1" w:styleId="ListLabel596">
    <w:name w:val="ListLabel 596"/>
    <w:qFormat/>
    <w:rsid w:val="003735BA"/>
    <w:rPr>
      <w:rFonts w:cs="OpenSymbol"/>
    </w:rPr>
  </w:style>
  <w:style w:type="character" w:customStyle="1" w:styleId="ListLabel597">
    <w:name w:val="ListLabel 597"/>
    <w:qFormat/>
    <w:rsid w:val="003735BA"/>
    <w:rPr>
      <w:rFonts w:cs="OpenSymbol"/>
    </w:rPr>
  </w:style>
  <w:style w:type="character" w:customStyle="1" w:styleId="ListLabel598">
    <w:name w:val="ListLabel 598"/>
    <w:qFormat/>
    <w:rsid w:val="003735BA"/>
    <w:rPr>
      <w:rFonts w:cs="OpenSymbol"/>
    </w:rPr>
  </w:style>
  <w:style w:type="character" w:customStyle="1" w:styleId="ListLabel599">
    <w:name w:val="ListLabel 599"/>
    <w:qFormat/>
    <w:rsid w:val="003735BA"/>
    <w:rPr>
      <w:rFonts w:cs="OpenSymbol"/>
    </w:rPr>
  </w:style>
  <w:style w:type="character" w:customStyle="1" w:styleId="ListLabel600">
    <w:name w:val="ListLabel 600"/>
    <w:qFormat/>
    <w:rsid w:val="003735BA"/>
    <w:rPr>
      <w:rFonts w:cs="OpenSymbol"/>
    </w:rPr>
  </w:style>
  <w:style w:type="character" w:customStyle="1" w:styleId="ListLabel601">
    <w:name w:val="ListLabel 601"/>
    <w:qFormat/>
    <w:rsid w:val="003735BA"/>
    <w:rPr>
      <w:rFonts w:cs="OpenSymbol"/>
    </w:rPr>
  </w:style>
  <w:style w:type="character" w:customStyle="1" w:styleId="ListLabel602">
    <w:name w:val="ListLabel 602"/>
    <w:qFormat/>
    <w:rsid w:val="003735BA"/>
    <w:rPr>
      <w:rFonts w:cs="OpenSymbol"/>
    </w:rPr>
  </w:style>
  <w:style w:type="character" w:customStyle="1" w:styleId="ListLabel603">
    <w:name w:val="ListLabel 603"/>
    <w:qFormat/>
    <w:rsid w:val="003735BA"/>
    <w:rPr>
      <w:rFonts w:cs="OpenSymbol"/>
    </w:rPr>
  </w:style>
  <w:style w:type="character" w:customStyle="1" w:styleId="ListLabel604">
    <w:name w:val="ListLabel 604"/>
    <w:qFormat/>
    <w:rsid w:val="003735BA"/>
    <w:rPr>
      <w:rFonts w:cs="OpenSymbol"/>
    </w:rPr>
  </w:style>
  <w:style w:type="character" w:customStyle="1" w:styleId="ListLabel605">
    <w:name w:val="ListLabel 605"/>
    <w:qFormat/>
    <w:rsid w:val="003735BA"/>
    <w:rPr>
      <w:rFonts w:cs="OpenSymbol"/>
    </w:rPr>
  </w:style>
  <w:style w:type="character" w:customStyle="1" w:styleId="ListLabel606">
    <w:name w:val="ListLabel 606"/>
    <w:qFormat/>
    <w:rsid w:val="003735BA"/>
    <w:rPr>
      <w:rFonts w:cs="OpenSymbol"/>
    </w:rPr>
  </w:style>
  <w:style w:type="character" w:customStyle="1" w:styleId="ListLabel607">
    <w:name w:val="ListLabel 607"/>
    <w:qFormat/>
    <w:rsid w:val="003735BA"/>
    <w:rPr>
      <w:rFonts w:ascii="Century Gothic" w:hAnsi="Century Gothic" w:cs="Symbol"/>
      <w:sz w:val="24"/>
    </w:rPr>
  </w:style>
  <w:style w:type="character" w:customStyle="1" w:styleId="ListLabel608">
    <w:name w:val="ListLabel 608"/>
    <w:qFormat/>
    <w:rsid w:val="003735BA"/>
    <w:rPr>
      <w:rFonts w:cs="OpenSymbol"/>
    </w:rPr>
  </w:style>
  <w:style w:type="character" w:customStyle="1" w:styleId="ListLabel609">
    <w:name w:val="ListLabel 609"/>
    <w:qFormat/>
    <w:rsid w:val="003735BA"/>
    <w:rPr>
      <w:rFonts w:cs="OpenSymbol"/>
    </w:rPr>
  </w:style>
  <w:style w:type="character" w:customStyle="1" w:styleId="ListLabel610">
    <w:name w:val="ListLabel 610"/>
    <w:qFormat/>
    <w:rsid w:val="003735BA"/>
    <w:rPr>
      <w:rFonts w:cs="OpenSymbol"/>
    </w:rPr>
  </w:style>
  <w:style w:type="character" w:customStyle="1" w:styleId="ListLabel611">
    <w:name w:val="ListLabel 611"/>
    <w:qFormat/>
    <w:rsid w:val="003735BA"/>
    <w:rPr>
      <w:rFonts w:cs="OpenSymbol"/>
    </w:rPr>
  </w:style>
  <w:style w:type="character" w:customStyle="1" w:styleId="ListLabel612">
    <w:name w:val="ListLabel 612"/>
    <w:qFormat/>
    <w:rsid w:val="003735BA"/>
    <w:rPr>
      <w:rFonts w:cs="OpenSymbol"/>
    </w:rPr>
  </w:style>
  <w:style w:type="character" w:customStyle="1" w:styleId="ListLabel613">
    <w:name w:val="ListLabel 613"/>
    <w:qFormat/>
    <w:rsid w:val="003735BA"/>
    <w:rPr>
      <w:rFonts w:cs="OpenSymbol"/>
    </w:rPr>
  </w:style>
  <w:style w:type="character" w:customStyle="1" w:styleId="ListLabel614">
    <w:name w:val="ListLabel 614"/>
    <w:qFormat/>
    <w:rsid w:val="003735BA"/>
    <w:rPr>
      <w:rFonts w:cs="OpenSymbol"/>
    </w:rPr>
  </w:style>
  <w:style w:type="paragraph" w:styleId="Nagwek">
    <w:name w:val="header"/>
    <w:basedOn w:val="Normalny"/>
    <w:next w:val="Tekstpodstawowy"/>
    <w:link w:val="NagwekZnak"/>
    <w:qFormat/>
    <w:rsid w:val="003735BA"/>
    <w:pPr>
      <w:keepNext/>
      <w:spacing w:before="240" w:after="120"/>
    </w:pPr>
    <w:rPr>
      <w:rFonts w:ascii="Liberation Sans" w:eastAsia="Microsoft YaHei" w:hAnsi="Liberation Sans" w:cs="Arial"/>
      <w:sz w:val="28"/>
      <w:szCs w:val="28"/>
    </w:rPr>
  </w:style>
  <w:style w:type="paragraph" w:styleId="Tekstpodstawowy">
    <w:name w:val="Body Text"/>
    <w:basedOn w:val="Normalny"/>
    <w:uiPriority w:val="1"/>
    <w:qFormat/>
    <w:rsid w:val="005C5F00"/>
    <w:rPr>
      <w:sz w:val="24"/>
      <w:szCs w:val="24"/>
    </w:rPr>
  </w:style>
  <w:style w:type="paragraph" w:styleId="Lista">
    <w:name w:val="List"/>
    <w:basedOn w:val="Tekstpodstawowy"/>
    <w:rsid w:val="00EA23FF"/>
    <w:rPr>
      <w:rFonts w:cs="Arial"/>
    </w:rPr>
  </w:style>
  <w:style w:type="paragraph" w:customStyle="1" w:styleId="Legenda1">
    <w:name w:val="Legenda1"/>
    <w:basedOn w:val="Normalny"/>
    <w:qFormat/>
    <w:rsid w:val="00EA23FF"/>
    <w:pPr>
      <w:suppressLineNumbers/>
      <w:spacing w:before="120" w:after="120"/>
    </w:pPr>
    <w:rPr>
      <w:rFonts w:cs="Arial"/>
      <w:i/>
      <w:iCs/>
      <w:sz w:val="24"/>
      <w:szCs w:val="24"/>
    </w:rPr>
  </w:style>
  <w:style w:type="paragraph" w:customStyle="1" w:styleId="Indeks">
    <w:name w:val="Indeks"/>
    <w:basedOn w:val="Normalny"/>
    <w:qFormat/>
    <w:rsid w:val="00EA23FF"/>
    <w:pPr>
      <w:suppressLineNumbers/>
    </w:pPr>
    <w:rPr>
      <w:rFonts w:cs="Arial"/>
    </w:rPr>
  </w:style>
  <w:style w:type="paragraph" w:customStyle="1" w:styleId="Nagwek1">
    <w:name w:val="Nagłówek1"/>
    <w:basedOn w:val="Normalny"/>
    <w:next w:val="Tekstpodstawowy"/>
    <w:uiPriority w:val="99"/>
    <w:semiHidden/>
    <w:unhideWhenUsed/>
    <w:rsid w:val="00761C0F"/>
    <w:pPr>
      <w:tabs>
        <w:tab w:val="center" w:pos="4536"/>
        <w:tab w:val="right" w:pos="9072"/>
      </w:tabs>
    </w:pPr>
  </w:style>
  <w:style w:type="paragraph" w:styleId="Akapitzlist">
    <w:name w:val="List Paragraph"/>
    <w:basedOn w:val="Normalny"/>
    <w:uiPriority w:val="1"/>
    <w:qFormat/>
    <w:rsid w:val="005C5F00"/>
    <w:pPr>
      <w:ind w:left="961" w:hanging="365"/>
    </w:pPr>
  </w:style>
  <w:style w:type="paragraph" w:customStyle="1" w:styleId="TableParagraph">
    <w:name w:val="Table Paragraph"/>
    <w:basedOn w:val="Normalny"/>
    <w:uiPriority w:val="1"/>
    <w:qFormat/>
    <w:rsid w:val="005C5F00"/>
    <w:pPr>
      <w:spacing w:line="258" w:lineRule="exact"/>
      <w:ind w:left="129"/>
    </w:pPr>
  </w:style>
  <w:style w:type="paragraph" w:customStyle="1" w:styleId="Stopka1">
    <w:name w:val="Stopka1"/>
    <w:basedOn w:val="Normalny"/>
    <w:link w:val="StopkaZnak"/>
    <w:uiPriority w:val="99"/>
    <w:unhideWhenUsed/>
    <w:rsid w:val="00761C0F"/>
    <w:pPr>
      <w:tabs>
        <w:tab w:val="center" w:pos="4536"/>
        <w:tab w:val="right" w:pos="9072"/>
      </w:tabs>
    </w:pPr>
  </w:style>
  <w:style w:type="paragraph" w:styleId="Nagwekspisutreci">
    <w:name w:val="TOC Heading"/>
    <w:basedOn w:val="Nagwek11"/>
    <w:next w:val="Normalny"/>
    <w:uiPriority w:val="39"/>
    <w:semiHidden/>
    <w:unhideWhenUsed/>
    <w:qFormat/>
    <w:rsid w:val="00FB5645"/>
    <w:pPr>
      <w:spacing w:line="276" w:lineRule="auto"/>
    </w:pPr>
    <w:rPr>
      <w:lang w:eastAsia="en-US" w:bidi="ar-SA"/>
    </w:rPr>
  </w:style>
  <w:style w:type="paragraph" w:customStyle="1" w:styleId="Spistreci11">
    <w:name w:val="Spis treści 11"/>
    <w:basedOn w:val="Normalny"/>
    <w:next w:val="Normalny"/>
    <w:autoRedefine/>
    <w:uiPriority w:val="39"/>
    <w:unhideWhenUsed/>
    <w:rsid w:val="00797EF1"/>
    <w:pPr>
      <w:tabs>
        <w:tab w:val="left" w:pos="440"/>
        <w:tab w:val="right" w:leader="dot" w:pos="9576"/>
      </w:tabs>
      <w:spacing w:line="360" w:lineRule="auto"/>
    </w:pPr>
  </w:style>
  <w:style w:type="paragraph" w:styleId="Tekstdymka">
    <w:name w:val="Balloon Text"/>
    <w:basedOn w:val="Normalny"/>
    <w:link w:val="TekstdymkaZnak"/>
    <w:uiPriority w:val="99"/>
    <w:semiHidden/>
    <w:unhideWhenUsed/>
    <w:qFormat/>
    <w:rsid w:val="00FB5645"/>
    <w:rPr>
      <w:rFonts w:ascii="Tahoma" w:hAnsi="Tahoma" w:cs="Tahoma"/>
      <w:sz w:val="16"/>
      <w:szCs w:val="16"/>
    </w:rPr>
  </w:style>
  <w:style w:type="paragraph" w:styleId="Bezodstpw">
    <w:name w:val="No Spacing"/>
    <w:uiPriority w:val="1"/>
    <w:qFormat/>
    <w:rsid w:val="00FB5645"/>
    <w:rPr>
      <w:rFonts w:ascii="Times New Roman" w:eastAsia="Times New Roman" w:hAnsi="Times New Roman" w:cs="Times New Roman"/>
      <w:sz w:val="22"/>
      <w:lang w:val="pl-PL" w:eastAsia="pl-PL" w:bidi="pl-PL"/>
    </w:rPr>
  </w:style>
  <w:style w:type="paragraph" w:customStyle="1" w:styleId="Spistreci21">
    <w:name w:val="Spis treści 21"/>
    <w:basedOn w:val="Normalny"/>
    <w:next w:val="Normalny"/>
    <w:autoRedefine/>
    <w:uiPriority w:val="39"/>
    <w:unhideWhenUsed/>
    <w:rsid w:val="00EB7E5E"/>
    <w:pPr>
      <w:spacing w:after="100"/>
      <w:ind w:left="220"/>
    </w:pPr>
  </w:style>
  <w:style w:type="paragraph" w:customStyle="1" w:styleId="Zawartotabeli">
    <w:name w:val="Zawartość tabeli"/>
    <w:basedOn w:val="Normalny"/>
    <w:qFormat/>
    <w:rsid w:val="000125D6"/>
    <w:pPr>
      <w:widowControl w:val="0"/>
      <w:suppressLineNumbers/>
      <w:suppressAutoHyphens/>
    </w:pPr>
    <w:rPr>
      <w:rFonts w:eastAsia="Lucida Sans Unicode" w:cs="Calibri"/>
      <w:kern w:val="2"/>
      <w:sz w:val="24"/>
      <w:szCs w:val="24"/>
      <w:lang w:eastAsia="ar-SA" w:bidi="ar-SA"/>
    </w:rPr>
  </w:style>
  <w:style w:type="numbering" w:customStyle="1" w:styleId="Zaimportowanystyl14">
    <w:name w:val="Zaimportowany styl 14"/>
    <w:qFormat/>
    <w:rsid w:val="0029540B"/>
  </w:style>
  <w:style w:type="numbering" w:customStyle="1" w:styleId="Zaimportowanystyl15">
    <w:name w:val="Zaimportowany styl 15"/>
    <w:qFormat/>
    <w:rsid w:val="0029540B"/>
  </w:style>
  <w:style w:type="table" w:customStyle="1" w:styleId="TableNormal">
    <w:name w:val="Table Normal"/>
    <w:uiPriority w:val="2"/>
    <w:semiHidden/>
    <w:unhideWhenUsed/>
    <w:qFormat/>
    <w:rsid w:val="005C5F00"/>
    <w:tblPr>
      <w:tblInd w:w="0" w:type="dxa"/>
      <w:tblCellMar>
        <w:top w:w="0" w:type="dxa"/>
        <w:left w:w="0" w:type="dxa"/>
        <w:bottom w:w="0" w:type="dxa"/>
        <w:right w:w="0" w:type="dxa"/>
      </w:tblCellMar>
    </w:tblPr>
  </w:style>
  <w:style w:type="paragraph" w:styleId="Spistreci1">
    <w:name w:val="toc 1"/>
    <w:basedOn w:val="Normalny"/>
    <w:next w:val="Normalny"/>
    <w:autoRedefine/>
    <w:uiPriority w:val="39"/>
    <w:unhideWhenUsed/>
    <w:rsid w:val="00892D76"/>
    <w:pPr>
      <w:spacing w:after="100"/>
    </w:pPr>
  </w:style>
  <w:style w:type="paragraph" w:styleId="Spistreci2">
    <w:name w:val="toc 2"/>
    <w:basedOn w:val="Normalny"/>
    <w:next w:val="Normalny"/>
    <w:autoRedefine/>
    <w:uiPriority w:val="39"/>
    <w:unhideWhenUsed/>
    <w:rsid w:val="00892D76"/>
    <w:pPr>
      <w:spacing w:after="100"/>
      <w:ind w:left="220"/>
    </w:pPr>
  </w:style>
  <w:style w:type="character" w:styleId="Hipercze">
    <w:name w:val="Hyperlink"/>
    <w:basedOn w:val="Domylnaczcionkaakapitu"/>
    <w:uiPriority w:val="99"/>
    <w:unhideWhenUsed/>
    <w:rsid w:val="00892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68B4E-60E4-40C7-ACD6-C4DFC6F8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20</Pages>
  <Words>6456</Words>
  <Characters>38742</Characters>
  <Application>Microsoft Office Word</Application>
  <DocSecurity>0</DocSecurity>
  <Lines>322</Lines>
  <Paragraphs>90</Paragraphs>
  <ScaleCrop>false</ScaleCrop>
  <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Rychlicki</dc:creator>
  <dc:description/>
  <cp:lastModifiedBy>Edyta Karpiusz</cp:lastModifiedBy>
  <cp:revision>58</cp:revision>
  <cp:lastPrinted>2019-11-13T11:04:00Z</cp:lastPrinted>
  <dcterms:created xsi:type="dcterms:W3CDTF">2019-10-23T09:59:00Z</dcterms:created>
  <dcterms:modified xsi:type="dcterms:W3CDTF">2024-09-11T08:50:00Z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2019-09-10T00:00:00Z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